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088" w:rsidRDefault="00D81088" w:rsidP="005D2FC9">
      <w:pPr>
        <w:pStyle w:val="1"/>
        <w:rPr>
          <w:shd w:val="clear" w:color="auto" w:fill="FFFFFF"/>
        </w:rPr>
      </w:pPr>
      <w:r>
        <w:rPr>
          <w:rFonts w:hint="eastAsia"/>
          <w:shd w:val="clear" w:color="auto" w:fill="FFFFFF"/>
        </w:rPr>
        <w:t>肥西县妇联召开2021年度工作总结会</w:t>
      </w:r>
    </w:p>
    <w:p w:rsidR="00D81088" w:rsidRDefault="00D81088" w:rsidP="00D81088">
      <w:pPr>
        <w:ind w:firstLineChars="200" w:firstLine="420"/>
      </w:pPr>
      <w:r>
        <w:t>1</w:t>
      </w:r>
      <w:r>
        <w:t>月</w:t>
      </w:r>
      <w:r>
        <w:t>12</w:t>
      </w:r>
      <w:r>
        <w:t>日上午，肥西县妇联召开</w:t>
      </w:r>
      <w:r>
        <w:t>2021</w:t>
      </w:r>
      <w:r>
        <w:t>年度工作总结暨</w:t>
      </w:r>
      <w:r>
        <w:t>2022</w:t>
      </w:r>
      <w:r>
        <w:t>年度工作务虚会，各乡镇、园区妇联主席以及县妇联全体机关干部参加会议。</w:t>
      </w:r>
    </w:p>
    <w:p w:rsidR="00D81088" w:rsidRDefault="00D81088" w:rsidP="00D81088">
      <w:pPr>
        <w:ind w:firstLineChars="200" w:firstLine="420"/>
      </w:pPr>
      <w:r>
        <w:rPr>
          <w:rFonts w:hint="eastAsia"/>
        </w:rPr>
        <w:t>各乡镇妇联主席立足岗位实际，回顾总结了</w:t>
      </w:r>
      <w:r>
        <w:t>2021</w:t>
      </w:r>
      <w:r>
        <w:t>年工作并就</w:t>
      </w:r>
      <w:r>
        <w:t>2022</w:t>
      </w:r>
      <w:r>
        <w:t>年工作打算向与会人员探讨交流。</w:t>
      </w:r>
    </w:p>
    <w:p w:rsidR="00D81088" w:rsidRDefault="00D81088" w:rsidP="00D81088">
      <w:pPr>
        <w:ind w:firstLineChars="200" w:firstLine="420"/>
      </w:pPr>
      <w:r>
        <w:rPr>
          <w:rFonts w:hint="eastAsia"/>
        </w:rPr>
        <w:t>县妇联主席蔡娟充分肯定了各乡镇、园区妇联所做的工作，同时指出存在的问题和不足。她对与会人员提出了希望和要求：</w:t>
      </w:r>
      <w:r>
        <w:t>2022</w:t>
      </w:r>
      <w:r>
        <w:t>年，全县妇联要深入贯彻落实党的十九届六中全会精神以及县十八届人代会、县政协十一届会议精神，在发挥思想政治引领、引领服务联系妇女群众、依法维护妇女儿童合法权益、巾帼志愿服务、妇女创业就业等彰显巾帼作为，团结带领广大妇女为建设幸福美好肥西做出积极贡献。</w:t>
      </w:r>
    </w:p>
    <w:p w:rsidR="00D81088" w:rsidRPr="005D2FC9" w:rsidRDefault="00D81088" w:rsidP="00D81088">
      <w:pPr>
        <w:ind w:firstLineChars="200" w:firstLine="420"/>
        <w:jc w:val="right"/>
      </w:pPr>
      <w:r>
        <w:rPr>
          <w:rFonts w:hint="eastAsia"/>
          <w:shd w:val="clear" w:color="auto" w:fill="FFFFFF"/>
        </w:rPr>
        <w:t>肥西县妇联</w:t>
      </w:r>
      <w:r w:rsidRPr="005D2FC9">
        <w:rPr>
          <w:shd w:val="clear" w:color="auto" w:fill="FFFFFF"/>
        </w:rPr>
        <w:t>2022-01-13</w:t>
      </w:r>
    </w:p>
    <w:p w:rsidR="00D81088" w:rsidRDefault="00D81088" w:rsidP="000D5E7E">
      <w:pPr>
        <w:rPr>
          <w:shd w:val="clear" w:color="auto" w:fill="F8F9F9"/>
        </w:rPr>
        <w:sectPr w:rsidR="00D81088" w:rsidSect="000D5E7E">
          <w:type w:val="continuous"/>
          <w:pgSz w:w="11906" w:h="16838"/>
          <w:pgMar w:top="1644" w:right="1236" w:bottom="1418" w:left="1814" w:header="851" w:footer="907" w:gutter="0"/>
          <w:pgNumType w:start="1"/>
          <w:cols w:space="720"/>
          <w:docGrid w:type="lines" w:linePitch="341" w:charSpace="2373"/>
        </w:sectPr>
      </w:pPr>
    </w:p>
    <w:p w:rsidR="00FE1058" w:rsidRDefault="00FE1058"/>
    <w:sectPr w:rsidR="00FE10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088"/>
    <w:rsid w:val="00D81088"/>
    <w:rsid w:val="00FE10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10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10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Words>
  <Characters>284</Characters>
  <Application>Microsoft Office Word</Application>
  <DocSecurity>0</DocSecurity>
  <Lines>2</Lines>
  <Paragraphs>1</Paragraphs>
  <ScaleCrop>false</ScaleCrop>
  <Company>Win10NeT.COM</Company>
  <LinksUpToDate>false</LinksUpToDate>
  <CharactersWithSpaces>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