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712" w:rsidRDefault="00C53712" w:rsidP="00701531">
      <w:pPr>
        <w:pStyle w:val="1"/>
        <w:rPr>
          <w:rFonts w:hint="eastAsia"/>
        </w:rPr>
      </w:pPr>
      <w:r w:rsidRPr="00701531">
        <w:rPr>
          <w:rFonts w:hint="eastAsia"/>
        </w:rPr>
        <w:t>潼关县综治维稳信访中心建设工作纪实</w:t>
      </w:r>
    </w:p>
    <w:p w:rsidR="00C53712" w:rsidRDefault="00C53712" w:rsidP="00C53712">
      <w:pPr>
        <w:ind w:firstLineChars="200" w:firstLine="420"/>
      </w:pPr>
      <w:r>
        <w:rPr>
          <w:rFonts w:hint="eastAsia"/>
        </w:rPr>
        <w:t>近年来，潼关县紧紧围绕“推进社会治理体系和治理能力现代化”的总体目标，以实施乡村振兴战略为引领，以镇村两级综治维稳信访中心建设为基点，进一步整合力量、创新工作机制、完善工作制度，积极构建基层社会治理新格局，为社会治安综合治理、信访稳定、矛盾纠纷排查、平安建设等工作搭建良好的工作平台。</w:t>
      </w:r>
    </w:p>
    <w:p w:rsidR="00C53712" w:rsidRDefault="00C53712" w:rsidP="00C53712">
      <w:pPr>
        <w:ind w:firstLineChars="200" w:firstLine="420"/>
      </w:pPr>
      <w:r>
        <w:rPr>
          <w:rFonts w:hint="eastAsia"/>
        </w:rPr>
        <w:t>经过认真的调研论证，制定方案，坚持“分步实施，逐步完善”，潼关县于</w:t>
      </w:r>
      <w:r>
        <w:t>2017</w:t>
      </w:r>
      <w:r>
        <w:t>年下半年在两个镇进行示范创建，并借鉴宝鸡凤县、商洛洛南、浙江枫桥等地的成功经验，不断完善示范创建工作。</w:t>
      </w:r>
      <w:r>
        <w:t>2018</w:t>
      </w:r>
      <w:r>
        <w:t>年上半年全面开展镇村两级综治维稳信访中心建设，通过中心的建设，及时掌握全县社会治安综合治理的基本情况，掌握社情民意和动态，对突出矛盾纠纷和不稳定因素要早发现、早报告、早控制、早解决，做到小事不出村，大事不出镇（办），矛盾不上交，真正把问题解决在最基层。</w:t>
      </w:r>
    </w:p>
    <w:p w:rsidR="00C53712" w:rsidRDefault="00C53712" w:rsidP="00C53712">
      <w:pPr>
        <w:ind w:firstLineChars="200" w:firstLine="420"/>
      </w:pPr>
      <w:r>
        <w:rPr>
          <w:rFonts w:hint="eastAsia"/>
        </w:rPr>
        <w:t>在镇村两级综治维稳信访中心建设过程中，潼关县以构建基层社会治理新格局为出发点和立足点，初步形成了富有自己特点的工作架构。</w:t>
      </w:r>
    </w:p>
    <w:p w:rsidR="00C53712" w:rsidRDefault="00C53712" w:rsidP="00C53712">
      <w:pPr>
        <w:ind w:firstLineChars="200" w:firstLine="420"/>
      </w:pPr>
      <w:r>
        <w:rPr>
          <w:rFonts w:hint="eastAsia"/>
        </w:rPr>
        <w:t>理顺县、镇、村三级社会治理体系。在县级层面，成立潼关县综治维稳信访中心，与县综治办合署办公，由政法委书记任中心主任、综治办主任担任中心副主任。调整了县信访联席会组成，由县委书记任信访联席会第一召集人、常务副县长和政法委书记任召集人，吸收公、检、法、司领导任县信联办副主任，加强了基层社会治理工作的组织领导。在镇级层面，成立由党（工）委书记任组长的综治维稳信访工作领导小组，全面负责辖区社会治理工作。领导小组下设综治维稳信访中心，抽调专职工作人员，负责综治、维稳、信访、司法、矛盾纠纷排查调处等社会治理方面的日常业务，填补了组织机构上的空白。在村级、社区层面，成立村两委正职牵头的社会治理工作领导小组。下设综治维稳信访中心，与村监委会一套人马、两块牌子，负责村、社区社会治理方面的日常工作。</w:t>
      </w:r>
    </w:p>
    <w:p w:rsidR="00C53712" w:rsidRDefault="00C53712" w:rsidP="00C53712">
      <w:pPr>
        <w:ind w:firstLineChars="200" w:firstLine="420"/>
      </w:pPr>
      <w:r>
        <w:rPr>
          <w:rFonts w:hint="eastAsia"/>
        </w:rPr>
        <w:t>整合公共资源。首先整合基层综治、维稳、信访、司法等站所的场地、设备、资金等资源，建成群众接待大厅、登记受理室、接谈调处室等，实现了资源高度融合，统筹使用。其次整合了人员。基层综治、维稳、信访、司法、公安、民政等力量在综治维稳信访中心这个平台上得到有机整合，组建了专门的工作队伍。更为重要的是吸纳社会力量参与治理。吸收法律工作者、离退休老党员老干部、两代表一委员、乡贤、能人、网格员等组成人民调解员、群众说事员队伍，壮大了基层力量，推进共建共治共享。</w:t>
      </w:r>
    </w:p>
    <w:p w:rsidR="00C53712" w:rsidRDefault="00C53712" w:rsidP="00C53712">
      <w:pPr>
        <w:ind w:firstLineChars="200" w:firstLine="420"/>
      </w:pPr>
      <w:r>
        <w:rPr>
          <w:rFonts w:hint="eastAsia"/>
        </w:rPr>
        <w:t>集中统一办公。各镇综治维稳信访中心工作人员、接访领导、法律工作者统一进驻大厅，在中心设立统一接待受理窗口，实行统一受理、统一交办、统一督办，形成了一体化的组织领导和运行体系，实行“一厅式办公”。村便民服务大厅设信访接待岗、引导岗，实行专职工作人员坐班接待群众，引导群众依法合理反映问题，并及时与镇综治维稳信访中心和相关部门进行业务衔接，推动问题处理。从而大大方便了群众办事。</w:t>
      </w:r>
    </w:p>
    <w:p w:rsidR="00C53712" w:rsidRDefault="00C53712" w:rsidP="00C53712">
      <w:pPr>
        <w:ind w:firstLineChars="200" w:firstLine="420"/>
      </w:pPr>
      <w:r>
        <w:rPr>
          <w:rFonts w:hint="eastAsia"/>
        </w:rPr>
        <w:t>工资补贴统发。镇（办）综治维稳信访中心主任、副主任及专职工作人员享受信访津贴。村级综治维稳信访中心主任待遇提升至村（社区）两委副职同等待遇，工作人员工资、补贴按统一渠道发放。既有利于激发干部的工作积极性，也有利于稳定干部队伍，为干部队伍专业化发展奠定了基础。</w:t>
      </w:r>
    </w:p>
    <w:p w:rsidR="00C53712" w:rsidRDefault="00C53712" w:rsidP="00C53712">
      <w:pPr>
        <w:ind w:firstLineChars="200" w:firstLine="420"/>
      </w:pPr>
      <w:r>
        <w:rPr>
          <w:rFonts w:hint="eastAsia"/>
        </w:rPr>
        <w:t>健全制度机制。县社会治理基层基础建设工作领导小组牵头制定了基层综治维稳信访中心规范化建设验收标准、绩效考核办法、奖补资金和人员工资发放办法，以及矛盾纠纷排查调处、访调对接、听证评议、群众说事议事等一系列业务制度，明确了工作的内涵和外延，使基层的力量形成了拳头，工作效能大大提升。</w:t>
      </w:r>
    </w:p>
    <w:p w:rsidR="00C53712" w:rsidRDefault="00C53712" w:rsidP="00C53712">
      <w:pPr>
        <w:ind w:firstLineChars="200" w:firstLine="420"/>
      </w:pPr>
      <w:r>
        <w:rPr>
          <w:rFonts w:hint="eastAsia"/>
        </w:rPr>
        <w:t>一年来，潼关县强力推进镇村两级综治维稳信访工作中心建设，取得了初步成效。截至目前，全县</w:t>
      </w:r>
      <w:r>
        <w:t>6</w:t>
      </w:r>
      <w:r>
        <w:t>个镇（办）全部建成了</w:t>
      </w:r>
      <w:r>
        <w:t>“</w:t>
      </w:r>
      <w:r>
        <w:t>规范化、标准化、信息化</w:t>
      </w:r>
      <w:r>
        <w:t>”</w:t>
      </w:r>
      <w:r>
        <w:t>的综治维稳信访大厅，</w:t>
      </w:r>
      <w:r>
        <w:t>28</w:t>
      </w:r>
      <w:r>
        <w:t>个村级综治维稳信访中心正在有序推进、全面铺开。</w:t>
      </w:r>
      <w:r>
        <w:t>2018</w:t>
      </w:r>
      <w:r>
        <w:t>年无命案发生，一年多来有</w:t>
      </w:r>
      <w:r>
        <w:t>15</w:t>
      </w:r>
      <w:r>
        <w:t>个周实现</w:t>
      </w:r>
      <w:r>
        <w:t>“</w:t>
      </w:r>
      <w:r>
        <w:t>零发案</w:t>
      </w:r>
      <w:r>
        <w:t>”</w:t>
      </w:r>
      <w:r>
        <w:t>。基层基础工作的加强也促进了各镇办、各部门的工作，桐峪镇被市委、市政府评为维稳工作先进集体和信访</w:t>
      </w:r>
      <w:r>
        <w:t>“</w:t>
      </w:r>
      <w:r>
        <w:t>三无</w:t>
      </w:r>
      <w:r>
        <w:t>”</w:t>
      </w:r>
      <w:r>
        <w:t>镇，县司法局被司法部评为全国人民调解工作先进集体，县信访局被省委办公厅、省政府办公厅评为维稳工作先进单位，县交警大队被评为全省社会治安综合治理先进集体</w:t>
      </w:r>
      <w:r>
        <w:rPr>
          <w:rFonts w:hint="eastAsia"/>
        </w:rPr>
        <w:t>。</w:t>
      </w:r>
    </w:p>
    <w:p w:rsidR="00C53712" w:rsidRDefault="00C53712" w:rsidP="00C53712">
      <w:pPr>
        <w:ind w:firstLineChars="200" w:firstLine="420"/>
        <w:rPr>
          <w:rFonts w:hint="eastAsia"/>
        </w:rPr>
      </w:pPr>
      <w:r>
        <w:rPr>
          <w:rFonts w:hint="eastAsia"/>
        </w:rPr>
        <w:t>实践证明，以镇村两级综治维稳信访中心为枢纽，有效整合社会资源，符合当前社会治理的内在要求，符合潼关实际。一年多的运行实践，促使基层综治维稳信访工作有了明显的转变，综治维稳信访形势越来越稳定向好。</w:t>
      </w:r>
    </w:p>
    <w:p w:rsidR="00C53712" w:rsidRDefault="00C53712" w:rsidP="00701531">
      <w:pPr>
        <w:jc w:val="right"/>
        <w:rPr>
          <w:rFonts w:hint="eastAsia"/>
        </w:rPr>
      </w:pPr>
      <w:r w:rsidRPr="00701531">
        <w:rPr>
          <w:rFonts w:hint="eastAsia"/>
        </w:rPr>
        <w:t>渭南新闻网</w:t>
      </w:r>
      <w:r w:rsidRPr="00701531">
        <w:t>-</w:t>
      </w:r>
      <w:r w:rsidRPr="00701531">
        <w:t>县市</w:t>
      </w:r>
      <w:smartTag w:uri="urn:schemas-microsoft-com:office:smarttags" w:element="chsdate">
        <w:smartTagPr>
          <w:attr w:name="IsROCDate" w:val="False"/>
          <w:attr w:name="IsLunarDate" w:val="False"/>
          <w:attr w:name="Day" w:val="18"/>
          <w:attr w:name="Month" w:val="12"/>
          <w:attr w:name="Year" w:val="2018"/>
        </w:smartTagPr>
        <w:r>
          <w:rPr>
            <w:rFonts w:hint="eastAsia"/>
          </w:rPr>
          <w:t>2018-12-18</w:t>
        </w:r>
      </w:smartTag>
    </w:p>
    <w:p w:rsidR="00C53712" w:rsidRDefault="00C53712" w:rsidP="00361F26">
      <w:pPr>
        <w:sectPr w:rsidR="00C53712" w:rsidSect="00361F26">
          <w:type w:val="continuous"/>
          <w:pgSz w:w="11906" w:h="16838" w:code="9"/>
          <w:pgMar w:top="1644" w:right="1236" w:bottom="1418" w:left="1814" w:header="851" w:footer="907" w:gutter="0"/>
          <w:pgNumType w:start="1"/>
          <w:cols w:space="425"/>
          <w:docGrid w:type="lines" w:linePitch="341" w:charSpace="2373"/>
        </w:sectPr>
      </w:pPr>
    </w:p>
    <w:p w:rsidR="004B728A" w:rsidRDefault="004B728A"/>
    <w:sectPr w:rsidR="004B728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3712"/>
    <w:rsid w:val="004B728A"/>
    <w:rsid w:val="00C537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C5371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5371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1571</Characters>
  <Application>Microsoft Office Word</Application>
  <DocSecurity>0</DocSecurity>
  <Lines>13</Lines>
  <Paragraphs>3</Paragraphs>
  <ScaleCrop>false</ScaleCrop>
  <Company>Sky123.Org</Company>
  <LinksUpToDate>false</LinksUpToDate>
  <CharactersWithSpaces>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2022-08-02T08:38:00Z</dcterms:created>
</cp:coreProperties>
</file>