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4267" w:rsidRDefault="00DD4267" w:rsidP="00972880">
      <w:pPr>
        <w:pStyle w:val="1"/>
      </w:pPr>
      <w:r w:rsidRPr="00972880">
        <w:rPr>
          <w:rFonts w:hint="eastAsia"/>
        </w:rPr>
        <w:t>广西桂林：如何做好人民监督工作？看看这位人民监督员怎么说</w:t>
      </w:r>
    </w:p>
    <w:p w:rsidR="00DD4267" w:rsidRDefault="00DD4267" w:rsidP="00DD4267">
      <w:pPr>
        <w:ind w:firstLineChars="200" w:firstLine="420"/>
      </w:pPr>
      <w:r>
        <w:rPr>
          <w:rFonts w:hint="eastAsia"/>
        </w:rPr>
        <w:t>人民监督员代表人民群众对检察工作进行监督，通过监督及时发现和纠正办案中存在的问题，从制度上保证职务犯罪侦查权、起诉权的正确行使，提高执法水平和办案质量。人民监督员制度是一项前所未有的创新性尝试，《人民监督员选任管理办法》由司法部会同最高人民检察院联合印发，自</w:t>
      </w:r>
      <w:r>
        <w:t>2016</w:t>
      </w:r>
      <w:r>
        <w:t>年</w:t>
      </w:r>
      <w:r>
        <w:t>7</w:t>
      </w:r>
      <w:r>
        <w:t>月</w:t>
      </w:r>
      <w:r>
        <w:t>5</w:t>
      </w:r>
      <w:r>
        <w:t>日起施行。</w:t>
      </w:r>
    </w:p>
    <w:p w:rsidR="00DD4267" w:rsidRDefault="00DD4267" w:rsidP="00DD4267">
      <w:pPr>
        <w:ind w:firstLineChars="200" w:firstLine="420"/>
      </w:pPr>
      <w:r>
        <w:rPr>
          <w:rFonts w:hint="eastAsia"/>
        </w:rPr>
        <w:t>人民监督员如何才能开展好监督？广西壮族自治区桂林市人民检察院人民监督员黄应卿就此提出思考与建议。</w:t>
      </w:r>
    </w:p>
    <w:p w:rsidR="00DD4267" w:rsidRDefault="00DD4267" w:rsidP="00DD4267">
      <w:pPr>
        <w:ind w:firstLineChars="200" w:firstLine="420"/>
      </w:pPr>
      <w:r>
        <w:rPr>
          <w:rFonts w:hint="eastAsia"/>
        </w:rPr>
        <w:t>桂林市人民检察院人民监督员黄应卿</w:t>
      </w:r>
    </w:p>
    <w:p w:rsidR="00DD4267" w:rsidRDefault="00DD4267" w:rsidP="00DD4267">
      <w:pPr>
        <w:ind w:firstLineChars="200" w:firstLine="420"/>
      </w:pPr>
      <w:r>
        <w:rPr>
          <w:rFonts w:hint="eastAsia"/>
        </w:rPr>
        <w:t>认清职责权限</w:t>
      </w:r>
    </w:p>
    <w:p w:rsidR="00DD4267" w:rsidRDefault="00DD4267" w:rsidP="00DD4267">
      <w:pPr>
        <w:ind w:firstLineChars="200" w:firstLine="420"/>
      </w:pPr>
      <w:r>
        <w:rPr>
          <w:rFonts w:hint="eastAsia"/>
        </w:rPr>
        <w:t>明确监督范围</w:t>
      </w:r>
    </w:p>
    <w:p w:rsidR="00DD4267" w:rsidRDefault="00DD4267" w:rsidP="00DD4267">
      <w:pPr>
        <w:ind w:firstLineChars="200" w:firstLine="420"/>
      </w:pPr>
      <w:r>
        <w:rPr>
          <w:rFonts w:hint="eastAsia"/>
        </w:rPr>
        <w:t>人民监督员要正确履行自己的监督职能，首先要明确自己的职责权限，正确认识自己作为一名人民监督员应对检察机关的哪些方面进行监督。人民监督员只有明确自己的监督职权，才能正确地履行监督权利</w:t>
      </w:r>
      <w:r>
        <w:t>,</w:t>
      </w:r>
      <w:r>
        <w:t>在司法权力的人民性与司法活动的专门化、法律职业的精英化之间架起一座沟通的桥梁，让公民的眼睛能够真正看到司法活动，才能有效地制约法律职业群体对法律适用和解释的垄断，有效地防范滥用司法权，有效地预防司法腐败。</w:t>
      </w:r>
    </w:p>
    <w:p w:rsidR="00DD4267" w:rsidRDefault="00DD4267" w:rsidP="00DD4267">
      <w:pPr>
        <w:ind w:firstLineChars="200" w:firstLine="420"/>
      </w:pPr>
      <w:r>
        <w:rPr>
          <w:rFonts w:hint="eastAsia"/>
        </w:rPr>
        <w:t>掌握监督性质</w:t>
      </w:r>
    </w:p>
    <w:p w:rsidR="00DD4267" w:rsidRDefault="00DD4267" w:rsidP="00DD4267">
      <w:pPr>
        <w:ind w:firstLineChars="200" w:firstLine="420"/>
      </w:pPr>
      <w:r>
        <w:rPr>
          <w:rFonts w:hint="eastAsia"/>
        </w:rPr>
        <w:t>找准监督定位</w:t>
      </w:r>
    </w:p>
    <w:p w:rsidR="00DD4267" w:rsidRDefault="00DD4267" w:rsidP="00DD4267">
      <w:pPr>
        <w:ind w:firstLineChars="200" w:firstLine="420"/>
      </w:pPr>
      <w:r>
        <w:rPr>
          <w:rFonts w:hint="eastAsia"/>
        </w:rPr>
        <w:t>人民监督员来自社会基层，代表社会各界群众对检察工作，特别是“八类案件”进行监督。这对于每一名监督员来说，既是荣誉，更是责任，作为一名人民监督员应正确认识到，检察机关的许多执法活动是非常具有技术性的，人民监督员不是专业的法律人员，无法对专业性较强的问题做出判断，人民监督员的监督是对检察机关执法活动的外部监督，这一特性决定了人民监督员不可能对检察机关的一切执法活动进行全部的监督。这就要求人民监督员在工作中的角色应定位于“监督不插手、参与不干预、到位不越位”，即明确监督范围、熟悉监督内容、遵守监督程序和规则。简而言之，要重点对案件的质量和效果以及检察机关执法办案的纪律作风等方面进行依法监督，而不能对案件处理过程进行干预，这是正确履行监督职能、做好人民监督员工作的基础和前提。</w:t>
      </w:r>
    </w:p>
    <w:p w:rsidR="00DD4267" w:rsidRDefault="00DD4267" w:rsidP="00DD4267">
      <w:pPr>
        <w:ind w:firstLineChars="200" w:firstLine="420"/>
      </w:pPr>
      <w:r>
        <w:rPr>
          <w:rFonts w:hint="eastAsia"/>
        </w:rPr>
        <w:t>依法开展监督</w:t>
      </w:r>
    </w:p>
    <w:p w:rsidR="00DD4267" w:rsidRDefault="00DD4267" w:rsidP="00DD4267">
      <w:pPr>
        <w:ind w:firstLineChars="200" w:firstLine="420"/>
      </w:pPr>
      <w:r>
        <w:rPr>
          <w:rFonts w:hint="eastAsia"/>
        </w:rPr>
        <w:t>反映社情民意</w:t>
      </w:r>
    </w:p>
    <w:p w:rsidR="00DD4267" w:rsidRDefault="00DD4267" w:rsidP="00DD4267">
      <w:pPr>
        <w:ind w:firstLineChars="200" w:firstLine="420"/>
      </w:pPr>
      <w:r>
        <w:rPr>
          <w:rFonts w:hint="eastAsia"/>
        </w:rPr>
        <w:t>本着对人民负责、对检察工作负责的态度切实履行职责，主动监督、大胆监督、如实监督。首先对于案件质量存在的问题、办案人员纪律作风中不廉不公情况，一定要通过正规渠道反映给检察机关并督促整改落实；其次是反映社情民意，及时掌握新形势下群众对检察机关的新要求新期待，群众关心的热点、难点问题等情况，如实及时反映解决，积极搭建检察机关与基层群众加强沟通、交流信息的桥梁；再次是宣传检察工作，人民监督员可以充分利用与群众联系密切的现实条件</w:t>
      </w:r>
      <w:r>
        <w:t>,</w:t>
      </w:r>
      <w:r>
        <w:t>在社会上多宣传检察工作，让更多的群众了解、熟悉检察机关和其工作职能。</w:t>
      </w:r>
    </w:p>
    <w:p w:rsidR="00DD4267" w:rsidRDefault="00DD4267" w:rsidP="00DD4267">
      <w:pPr>
        <w:ind w:firstLineChars="200" w:firstLine="420"/>
      </w:pPr>
      <w:r>
        <w:rPr>
          <w:rFonts w:hint="eastAsia"/>
        </w:rPr>
        <w:t>强化自身素质</w:t>
      </w:r>
    </w:p>
    <w:p w:rsidR="00DD4267" w:rsidRDefault="00DD4267" w:rsidP="00DD4267">
      <w:pPr>
        <w:ind w:firstLineChars="200" w:firstLine="420"/>
      </w:pPr>
      <w:r>
        <w:rPr>
          <w:rFonts w:hint="eastAsia"/>
        </w:rPr>
        <w:t>提升自身形象</w:t>
      </w:r>
    </w:p>
    <w:p w:rsidR="00DD4267" w:rsidRDefault="00DD4267" w:rsidP="00DD4267">
      <w:pPr>
        <w:ind w:firstLineChars="200" w:firstLine="420"/>
      </w:pPr>
      <w:r>
        <w:rPr>
          <w:rFonts w:hint="eastAsia"/>
        </w:rPr>
        <w:t>人民监督员反映人民群众的意见</w:t>
      </w:r>
      <w:r>
        <w:t>,</w:t>
      </w:r>
      <w:r>
        <w:t>帮助检察机关实现执法办案的法律效果和社会效果、政治效果的统一。这就对人民监督员自身素质提出了更高要求：一要正确处理好本职工作与监督责任的关系，以公心处事待人，把工作与监督严格区分开，不能利用自己的特殊身份为个人及亲朋好友谋取私利。二要进一步提高自身素质，通过加强法律、法规以及相关政策理论知识学习，提高履职的政策水平和监督水平。三要强化自身修养，树立人民监督员的良好社会形象，做到让群众信服，让检察机关放心。</w:t>
      </w:r>
    </w:p>
    <w:p w:rsidR="00DD4267" w:rsidRDefault="00DD4267" w:rsidP="00972880">
      <w:pPr>
        <w:jc w:val="right"/>
      </w:pPr>
      <w:r w:rsidRPr="00972880">
        <w:rPr>
          <w:rFonts w:hint="eastAsia"/>
        </w:rPr>
        <w:t>人民监督</w:t>
      </w:r>
      <w:r>
        <w:rPr>
          <w:rFonts w:hint="eastAsia"/>
        </w:rPr>
        <w:t>2021-11-23</w:t>
      </w:r>
    </w:p>
    <w:p w:rsidR="00DD4267" w:rsidRDefault="00DD4267" w:rsidP="008A406A">
      <w:pPr>
        <w:sectPr w:rsidR="00DD4267" w:rsidSect="008A406A">
          <w:type w:val="continuous"/>
          <w:pgSz w:w="11906" w:h="16838"/>
          <w:pgMar w:top="1644" w:right="1236" w:bottom="1418" w:left="1814" w:header="851" w:footer="907" w:gutter="0"/>
          <w:pgNumType w:start="1"/>
          <w:cols w:space="720"/>
          <w:docGrid w:type="lines" w:linePitch="341" w:charSpace="2373"/>
        </w:sectPr>
      </w:pPr>
    </w:p>
    <w:p w:rsidR="00DB74B9" w:rsidRDefault="00DB74B9"/>
    <w:sectPr w:rsidR="00DB74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4267"/>
    <w:rsid w:val="00DB74B9"/>
    <w:rsid w:val="00DD42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42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D42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1116</Characters>
  <Application>Microsoft Office Word</Application>
  <DocSecurity>0</DocSecurity>
  <Lines>9</Lines>
  <Paragraphs>2</Paragraphs>
  <ScaleCrop>false</ScaleCrop>
  <Company>微软中国</Company>
  <LinksUpToDate>false</LinksUpToDate>
  <CharactersWithSpaces>1309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2022-07-01T09:02:00Z</dcterms:created>
</cp:coreProperties>
</file>