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01C5" w:rsidRDefault="009501C5" w:rsidP="00331F70">
      <w:pPr>
        <w:pStyle w:val="1"/>
        <w:rPr>
          <w:rFonts w:hint="eastAsia"/>
        </w:rPr>
      </w:pPr>
      <w:r w:rsidRPr="00331F70">
        <w:rPr>
          <w:rFonts w:hint="eastAsia"/>
        </w:rPr>
        <w:t>茅畲妇联“三层面”推进留守儿童关爱体系建设</w:t>
      </w:r>
    </w:p>
    <w:p w:rsidR="009501C5" w:rsidRDefault="009501C5" w:rsidP="009501C5">
      <w:pPr>
        <w:ind w:firstLineChars="200" w:firstLine="420"/>
      </w:pPr>
      <w:r>
        <w:rPr>
          <w:rFonts w:hint="eastAsia"/>
        </w:rPr>
        <w:t>茅畲地处黄岩西部山区，辖</w:t>
      </w:r>
      <w:r>
        <w:t>14</w:t>
      </w:r>
      <w:r>
        <w:t>个行政村，共</w:t>
      </w:r>
      <w:r>
        <w:t>13763</w:t>
      </w:r>
      <w:r>
        <w:t>人，全乡四分之三以上青壮年外出上海、江苏、广东、福建等地承包土地种植西瓜，子女则由年迈的爷爷奶奶照看，是一个典型的留守儿童集聚区。茅畲现共有儿童</w:t>
      </w:r>
      <w:r>
        <w:t>544</w:t>
      </w:r>
      <w:r>
        <w:t>人，其中留守儿童共有</w:t>
      </w:r>
      <w:r>
        <w:t>302</w:t>
      </w:r>
      <w:r>
        <w:t>人，占比</w:t>
      </w:r>
      <w:r>
        <w:t>57%</w:t>
      </w:r>
      <w:r>
        <w:t>。父母只有一方在家的比例达到了</w:t>
      </w:r>
      <w:r>
        <w:t>92%</w:t>
      </w:r>
      <w:r>
        <w:t>。为了让辖区内的留守儿童健康快乐成长，茅畲乡妇联坚持多措并举，多管齐下，全面推进留守儿童关爱体系建设。</w:t>
      </w:r>
    </w:p>
    <w:p w:rsidR="009501C5" w:rsidRDefault="009501C5" w:rsidP="009501C5">
      <w:pPr>
        <w:ind w:firstLineChars="200" w:firstLine="420"/>
      </w:pPr>
      <w:r>
        <w:rPr>
          <w:rFonts w:hint="eastAsia"/>
        </w:rPr>
        <w:t>（一）强化组织架构，关爱体系“落地”</w:t>
      </w:r>
    </w:p>
    <w:p w:rsidR="009501C5" w:rsidRDefault="009501C5" w:rsidP="009501C5">
      <w:pPr>
        <w:ind w:firstLineChars="200" w:firstLine="420"/>
      </w:pPr>
      <w:r>
        <w:rPr>
          <w:rFonts w:hint="eastAsia"/>
        </w:rPr>
        <w:t>为了能更有效地开展留守儿童关爱服务活动，茅畲乡建立党委书记为组长，乡妇联、民政、团委、关工委、文教卫计等科室同志为工作人员的“关爱留守儿童”工作领导小组，划分职责，明确到人，全面负责关爱活动开展。从多种渠道，了解留守儿童的年龄，性格，兴趣爱好，家庭住址，学业状况，监护人年龄及收入状况，父母务工地址及联系电话，建立留守儿童关爱档案及联系卡，便于联系和交流，及时掌握留守儿童动态信息。多部门联合网罗各界志愿者，积极加入关爱留守儿童中来，建立起以“乡统一领导，村、学校具体落实，社会力量辅助”的工作格局。建立代理家长与留守儿童结对帮扶制度。</w:t>
      </w:r>
    </w:p>
    <w:p w:rsidR="009501C5" w:rsidRDefault="009501C5" w:rsidP="009501C5">
      <w:pPr>
        <w:ind w:firstLineChars="200" w:firstLine="420"/>
      </w:pPr>
      <w:r>
        <w:rPr>
          <w:rFonts w:hint="eastAsia"/>
        </w:rPr>
        <w:t>（二）创新活动载体，关爱体系“发芽”</w:t>
      </w:r>
    </w:p>
    <w:p w:rsidR="009501C5" w:rsidRDefault="009501C5" w:rsidP="009501C5">
      <w:pPr>
        <w:ind w:firstLineChars="200" w:firstLine="420"/>
      </w:pPr>
      <w:r>
        <w:rPr>
          <w:rFonts w:hint="eastAsia"/>
        </w:rPr>
        <w:t>在市、区两级妇联的帮助和支持下，</w:t>
      </w:r>
      <w:r>
        <w:t>2007</w:t>
      </w:r>
      <w:r>
        <w:t>年建立了全市第一家</w:t>
      </w:r>
      <w:r>
        <w:t>“</w:t>
      </w:r>
      <w:r>
        <w:t>留守儿童之家</w:t>
      </w:r>
      <w:r>
        <w:t>”</w:t>
      </w:r>
      <w:r>
        <w:t>，</w:t>
      </w:r>
      <w:r>
        <w:t xml:space="preserve"> </w:t>
      </w:r>
      <w:r>
        <w:t>拥有图书</w:t>
      </w:r>
      <w:r>
        <w:t>1000</w:t>
      </w:r>
      <w:r>
        <w:t>余册，棋、乒乓球等活动器材</w:t>
      </w:r>
      <w:r>
        <w:t>80</w:t>
      </w:r>
      <w:r>
        <w:t>种，为留守儿童活动提供了场所。随后，以点扩面相继在留守儿童人数相对较多的大里岙村、白浦岙村、西泉村建立村级</w:t>
      </w:r>
      <w:r>
        <w:t>“</w:t>
      </w:r>
      <w:r>
        <w:t>留守儿童之家</w:t>
      </w:r>
      <w:r>
        <w:t>”</w:t>
      </w:r>
      <w:r>
        <w:t>。以留守儿童之家为载体开展一系列有利于儿童身心健康发展的活动。开展</w:t>
      </w:r>
      <w:r>
        <w:t>“</w:t>
      </w:r>
      <w:r>
        <w:t>给爸爸妈妈的一封信</w:t>
      </w:r>
      <w:r>
        <w:t>”</w:t>
      </w:r>
      <w:r>
        <w:t>书信比赛、</w:t>
      </w:r>
      <w:r>
        <w:t>“</w:t>
      </w:r>
      <w:r>
        <w:t>我的一家</w:t>
      </w:r>
      <w:r>
        <w:t>”</w:t>
      </w:r>
      <w:r>
        <w:t>书画艺术比赛、亲子运动会、亲情热线等多项亲子活动</w:t>
      </w:r>
      <w:r>
        <w:t>,</w:t>
      </w:r>
      <w:r>
        <w:t>丰富他们的情感世界，增强孩子与父母的情感交流；以文化礼堂春泥计划为载体，开展</w:t>
      </w:r>
      <w:r>
        <w:t>“</w:t>
      </w:r>
      <w:r>
        <w:t>经典诵读</w:t>
      </w:r>
      <w:r>
        <w:t>”</w:t>
      </w:r>
      <w:r>
        <w:t>、阅读月、中国梦手</w:t>
      </w:r>
      <w:r>
        <w:rPr>
          <w:rFonts w:hint="eastAsia"/>
        </w:rPr>
        <w:t>抄报比赛等各项活动，丰富留守儿童的业余生活；以乡内红色资源为载体，组织儿童祭扫烈士牟仲娥墓，革命老妈妈章学英墓，参观县委旧址等活动，提升留守儿童的爱国情怀；以“小山鹰丰翼行动”为载体，组建儿童种植示范基地，组织儿童种植瓜果蔬菜，培养留守儿童劳动感恩意识。</w:t>
      </w:r>
    </w:p>
    <w:p w:rsidR="009501C5" w:rsidRDefault="009501C5" w:rsidP="009501C5">
      <w:pPr>
        <w:ind w:firstLineChars="200" w:firstLine="420"/>
      </w:pPr>
      <w:r>
        <w:rPr>
          <w:rFonts w:hint="eastAsia"/>
        </w:rPr>
        <w:t>（三）依托多方资源，关爱体系“开花”</w:t>
      </w:r>
    </w:p>
    <w:p w:rsidR="009501C5" w:rsidRDefault="009501C5" w:rsidP="009501C5">
      <w:pPr>
        <w:ind w:firstLineChars="200" w:firstLine="420"/>
        <w:rPr>
          <w:rFonts w:hint="eastAsia"/>
        </w:rPr>
      </w:pPr>
      <w:r>
        <w:rPr>
          <w:rFonts w:hint="eastAsia"/>
        </w:rPr>
        <w:t>依托学校资源，拓展学业知识。开展书法、绘画、下棋、制作、葫芦丝吹奏等丰富多彩的社团活动，丰富留守儿童的业余生活；携手区中小学开展手拉手活动，提高留守儿童的沟通交流能力，邀请了品学兼优的茅畲籍高中生担任“代理学长”，与结对儿童相互交流，帮他们辅导功课。依托社会力量，广泛招募爱心人士。通过积极的宣传、动员，共招募了包括青年医生、老师在内的</w:t>
      </w:r>
      <w:r>
        <w:t>40</w:t>
      </w:r>
      <w:r>
        <w:t>余人组成了青年志愿者服务队，为孩子们提供关爱服务，给留守儿童们提供心理咨询。依托党员干部队伍，点亮</w:t>
      </w:r>
      <w:r>
        <w:t>“</w:t>
      </w:r>
      <w:r>
        <w:t>微心愿</w:t>
      </w:r>
      <w:r>
        <w:t>”</w:t>
      </w:r>
      <w:r>
        <w:t>。关爱领导小组广泛发动党员干部认领</w:t>
      </w:r>
      <w:r>
        <w:t>“</w:t>
      </w:r>
      <w:r>
        <w:t>微心愿</w:t>
      </w:r>
      <w:r>
        <w:t xml:space="preserve">” </w:t>
      </w:r>
      <w:r>
        <w:t>，帮助</w:t>
      </w:r>
      <w:r>
        <w:t>140</w:t>
      </w:r>
      <w:r>
        <w:t>多位孩</w:t>
      </w:r>
      <w:r>
        <w:rPr>
          <w:rFonts w:hint="eastAsia"/>
        </w:rPr>
        <w:t>子实现了心愿，给孩子们送去了温暖；依托高校资源，丰富暑期生活。携手杭州师范大学理学院、台州学院、浙江工商大学等多所高校的志愿者们为留守儿童打造寓教于乐的暑期生活，在辅导留守儿童功课的同时，与他们谈心，沟通，关注他们的心理健康。目前已有</w:t>
      </w:r>
      <w:r>
        <w:t>30</w:t>
      </w:r>
      <w:r>
        <w:t>多批次，</w:t>
      </w:r>
      <w:r>
        <w:t>300</w:t>
      </w:r>
      <w:r>
        <w:t>多名大学生志愿者加入到关爱茅畲留守儿童的假期行动中。</w:t>
      </w:r>
    </w:p>
    <w:p w:rsidR="009501C5" w:rsidRDefault="009501C5" w:rsidP="00331F70">
      <w:pPr>
        <w:jc w:val="right"/>
        <w:rPr>
          <w:rFonts w:hint="eastAsia"/>
        </w:rPr>
      </w:pPr>
      <w:r w:rsidRPr="00331F70">
        <w:rPr>
          <w:rFonts w:hint="eastAsia"/>
        </w:rPr>
        <w:t>茅畲妇联</w:t>
      </w:r>
      <w:smartTag w:uri="urn:schemas-microsoft-com:office:smarttags" w:element="chsdate">
        <w:smartTagPr>
          <w:attr w:name="Year" w:val="2016"/>
          <w:attr w:name="Month" w:val="5"/>
          <w:attr w:name="Day" w:val="5"/>
          <w:attr w:name="IsLunarDate" w:val="False"/>
          <w:attr w:name="IsROCDate" w:val="False"/>
        </w:smartTagPr>
        <w:r>
          <w:rPr>
            <w:rFonts w:hint="eastAsia"/>
          </w:rPr>
          <w:t>2016-5-5</w:t>
        </w:r>
      </w:smartTag>
    </w:p>
    <w:p w:rsidR="009501C5" w:rsidRDefault="009501C5" w:rsidP="00316D12">
      <w:pPr>
        <w:sectPr w:rsidR="009501C5" w:rsidSect="00316D12">
          <w:type w:val="continuous"/>
          <w:pgSz w:w="11906" w:h="16838"/>
          <w:pgMar w:top="1644" w:right="1236" w:bottom="1418" w:left="1814" w:header="851" w:footer="907" w:gutter="0"/>
          <w:pgNumType w:start="1"/>
          <w:cols w:space="720"/>
          <w:docGrid w:type="lines" w:linePitch="341" w:charSpace="2373"/>
        </w:sectPr>
      </w:pPr>
    </w:p>
    <w:p w:rsidR="006D3BFA" w:rsidRDefault="006D3BFA"/>
    <w:sectPr w:rsidR="006D3BF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501C5"/>
    <w:rsid w:val="006D3BFA"/>
    <w:rsid w:val="009501C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501C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501C5"/>
    <w:rPr>
      <w:rFonts w:ascii="黑体" w:eastAsia="黑体" w:hAnsi="宋体" w:cs="Times New Roman"/>
      <w:b/>
      <w:kern w:val="36"/>
      <w:sz w:val="32"/>
      <w:szCs w:val="32"/>
    </w:rPr>
  </w:style>
  <w:style w:type="paragraph" w:customStyle="1" w:styleId="Char2CharCharChar">
    <w:name w:val="Char2 Char Char Char"/>
    <w:basedOn w:val="a"/>
    <w:rsid w:val="009501C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200</Words>
  <Characters>1146</Characters>
  <Application>Microsoft Office Word</Application>
  <DocSecurity>0</DocSecurity>
  <Lines>9</Lines>
  <Paragraphs>2</Paragraphs>
  <ScaleCrop>false</ScaleCrop>
  <Company>Microsoft</Company>
  <LinksUpToDate>false</LinksUpToDate>
  <CharactersWithSpaces>1344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2022-07-14T08:30:00Z</dcterms:created>
</cp:coreProperties>
</file>