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10" w:rsidRDefault="008D2210" w:rsidP="00DC1D4A">
      <w:pPr>
        <w:pStyle w:val="1"/>
        <w:rPr>
          <w:shd w:val="clear" w:color="auto" w:fill="FFFFFF"/>
        </w:rPr>
      </w:pPr>
      <w:r>
        <w:rPr>
          <w:rFonts w:hint="eastAsia"/>
          <w:shd w:val="clear" w:color="auto" w:fill="FFFFFF"/>
        </w:rPr>
        <w:t>郯城县妇联开展作风建设“三个一”廉政教育活动</w:t>
      </w:r>
    </w:p>
    <w:p w:rsidR="008D2210" w:rsidRDefault="008D2210" w:rsidP="008D2210">
      <w:pPr>
        <w:ind w:firstLineChars="200" w:firstLine="420"/>
      </w:pPr>
      <w:r>
        <w:rPr>
          <w:rFonts w:hint="eastAsia"/>
        </w:rPr>
        <w:t>为进一步增强党员干部廉政风险防范意识，营造风清气正、干事创业的良好氛围。</w:t>
      </w:r>
      <w:r>
        <w:t>5</w:t>
      </w:r>
      <w:r>
        <w:t>月</w:t>
      </w:r>
      <w:r>
        <w:t>13</w:t>
      </w:r>
      <w:r>
        <w:t>日，郯城县妇联组织开展了作风建设</w:t>
      </w:r>
      <w:r>
        <w:t>“</w:t>
      </w:r>
      <w:r>
        <w:t>三个一</w:t>
      </w:r>
      <w:r>
        <w:t>”</w:t>
      </w:r>
      <w:r>
        <w:t>廉政教育活动。</w:t>
      </w:r>
    </w:p>
    <w:p w:rsidR="008D2210" w:rsidRDefault="008D2210" w:rsidP="008D2210">
      <w:pPr>
        <w:ind w:firstLineChars="200" w:firstLine="420"/>
      </w:pPr>
      <w:r>
        <w:rPr>
          <w:rFonts w:hint="eastAsia"/>
        </w:rPr>
        <w:t>进行一次廉政建设谈话。县妇联主要领导与中层干部开展廉政建设谈话，与谈话人员围绕廉政教育心得体会进行交流，提高中层干部对党风廉政建设的认识，增强廉政勤政意识。</w:t>
      </w:r>
    </w:p>
    <w:p w:rsidR="008D2210" w:rsidRDefault="008D2210" w:rsidP="008D2210">
      <w:pPr>
        <w:ind w:firstLineChars="200" w:firstLine="420"/>
      </w:pPr>
      <w:r>
        <w:rPr>
          <w:rFonts w:hint="eastAsia"/>
        </w:rPr>
        <w:t>开展一次警示教育。组织全体干部职工集中观看了警示教育片《零容忍》，通过集中观看警示教育片、学习典型案例的方式，警示党员干部深刻认识腐败危害性，进一步强化廉洁自律意识，坚定理想信念。大家纷纷表示，在今后工作和生活中，将绷紧“思想之弦”，弹奏“制度之音”，不断增强廉洁自律意识，提高拒腐防变能力，以积极认真的工作态度和求真务实的工作作风为全县妇女儿童事业发展贡献自己的力量。</w:t>
      </w:r>
    </w:p>
    <w:p w:rsidR="008D2210" w:rsidRDefault="008D2210" w:rsidP="008D2210">
      <w:pPr>
        <w:ind w:firstLineChars="200" w:firstLine="420"/>
      </w:pPr>
      <w:r>
        <w:rPr>
          <w:rFonts w:hint="eastAsia"/>
        </w:rPr>
        <w:t>组织一次廉政知识测试。重点围绕党纪法规，组织一次知识测试，以考促学、以考促纪、以考促行。</w:t>
      </w:r>
    </w:p>
    <w:p w:rsidR="008D2210" w:rsidRDefault="008D2210" w:rsidP="008D2210">
      <w:pPr>
        <w:ind w:firstLineChars="200" w:firstLine="420"/>
        <w:jc w:val="right"/>
      </w:pPr>
      <w:r w:rsidRPr="00A10802">
        <w:rPr>
          <w:rFonts w:hint="eastAsia"/>
        </w:rPr>
        <w:t>郯城县妇联</w:t>
      </w:r>
      <w:r w:rsidRPr="00A10802">
        <w:t>2022-05-17</w:t>
      </w:r>
    </w:p>
    <w:p w:rsidR="008D2210" w:rsidRDefault="008D2210" w:rsidP="00D924E3">
      <w:pPr>
        <w:sectPr w:rsidR="008D2210" w:rsidSect="00D924E3">
          <w:type w:val="continuous"/>
          <w:pgSz w:w="11906" w:h="16838"/>
          <w:pgMar w:top="1644" w:right="1236" w:bottom="1418" w:left="1814" w:header="851" w:footer="907" w:gutter="0"/>
          <w:pgNumType w:start="1"/>
          <w:cols w:space="720"/>
          <w:docGrid w:type="lines" w:linePitch="341" w:charSpace="2373"/>
        </w:sectPr>
      </w:pPr>
    </w:p>
    <w:p w:rsidR="00154FD0" w:rsidRDefault="00154FD0"/>
    <w:sectPr w:rsidR="00154F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210"/>
    <w:rsid w:val="00154FD0"/>
    <w:rsid w:val="008D22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22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22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Company>Sky123.Org</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2022-07-28T07:16:00Z</dcterms:created>
</cp:coreProperties>
</file>