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4A" w:rsidRDefault="00501A4A" w:rsidP="00D658D3">
      <w:pPr>
        <w:pStyle w:val="1"/>
      </w:pPr>
      <w:r w:rsidRPr="00605EAD">
        <w:rPr>
          <w:rFonts w:hint="eastAsia"/>
        </w:rPr>
        <w:t>宣城市</w:t>
      </w:r>
      <w:r w:rsidRPr="00E11D0B">
        <w:rPr>
          <w:rFonts w:hint="eastAsia"/>
        </w:rPr>
        <w:t>旌德：硬核举措促进畜牧水产高质量精致发展</w:t>
      </w:r>
    </w:p>
    <w:p w:rsidR="00501A4A" w:rsidRDefault="00501A4A" w:rsidP="00501A4A">
      <w:pPr>
        <w:ind w:firstLineChars="200" w:firstLine="420"/>
      </w:pPr>
      <w:r>
        <w:rPr>
          <w:rFonts w:hint="eastAsia"/>
        </w:rPr>
        <w:t>日前，旌德县出台关于推进农业产业化加快发展的实施办法，加大资金扶持力度，强化助农惠农政策，落实“两强一增”任务，奋力推进旌德县畜牧水产高质量精致发展。力争到</w:t>
      </w:r>
      <w:r>
        <w:t>2026</w:t>
      </w:r>
      <w:r>
        <w:t>年，全县旌德黄牛（不含外地引进品种）饲养量由</w:t>
      </w:r>
      <w:r>
        <w:t>2021</w:t>
      </w:r>
      <w:r>
        <w:t>年的</w:t>
      </w:r>
      <w:r>
        <w:t>0.478</w:t>
      </w:r>
      <w:r>
        <w:t>万头发展到</w:t>
      </w:r>
      <w:r>
        <w:t>1</w:t>
      </w:r>
      <w:r>
        <w:t>万头，产值</w:t>
      </w:r>
      <w:r>
        <w:t>3</w:t>
      </w:r>
      <w:r>
        <w:t>亿元，增长</w:t>
      </w:r>
      <w:r>
        <w:t>109%</w:t>
      </w:r>
      <w:r>
        <w:t>；旌德梅花鳖由</w:t>
      </w:r>
      <w:r>
        <w:t>2021</w:t>
      </w:r>
      <w:r>
        <w:t>年的</w:t>
      </w:r>
      <w:r>
        <w:t>500</w:t>
      </w:r>
      <w:r>
        <w:t>亩，产量</w:t>
      </w:r>
      <w:r>
        <w:t>20</w:t>
      </w:r>
      <w:r>
        <w:t>吨，达到面积</w:t>
      </w:r>
      <w:r>
        <w:t>1000</w:t>
      </w:r>
      <w:r>
        <w:t>亩，产量</w:t>
      </w:r>
      <w:r>
        <w:t>40</w:t>
      </w:r>
      <w:r>
        <w:t>吨，产值</w:t>
      </w:r>
      <w:r>
        <w:t>0.12</w:t>
      </w:r>
      <w:r>
        <w:t>亿元；增长</w:t>
      </w:r>
      <w:r>
        <w:t>100%</w:t>
      </w:r>
      <w:r>
        <w:t>；生猪常年稳定能繁母猪</w:t>
      </w:r>
      <w:r>
        <w:t>0.4</w:t>
      </w:r>
      <w:r>
        <w:t>万头；畜禽粪污资源化利用率达</w:t>
      </w:r>
      <w:r>
        <w:t>85%</w:t>
      </w:r>
      <w:r>
        <w:t>，水产养殖尾水排放达标率</w:t>
      </w:r>
      <w:r>
        <w:t>100%</w:t>
      </w:r>
      <w:r>
        <w:t>；全县水产品总稻渔综合种养面积发展到</w:t>
      </w:r>
      <w:r>
        <w:t>500</w:t>
      </w:r>
      <w:r>
        <w:t>亩，增长</w:t>
      </w:r>
      <w:r>
        <w:t>200%</w:t>
      </w:r>
      <w:r>
        <w:t>；山泉水养鱼面积从无到有，发展到</w:t>
      </w:r>
      <w:r>
        <w:t>200</w:t>
      </w:r>
      <w:r>
        <w:t>亩；畜禽水产养殖机械化率由现在的</w:t>
      </w:r>
      <w:r>
        <w:t>20%</w:t>
      </w:r>
      <w:r>
        <w:t>，增长到</w:t>
      </w:r>
      <w:r>
        <w:t>40%</w:t>
      </w:r>
      <w:r>
        <w:t>；省级畜禽保种场由现在的两家发展的三家，位于全省县级层面之首。</w:t>
      </w:r>
    </w:p>
    <w:p w:rsidR="00501A4A" w:rsidRDefault="00501A4A" w:rsidP="00501A4A">
      <w:pPr>
        <w:ind w:firstLineChars="200" w:firstLine="420"/>
      </w:pPr>
      <w:r>
        <w:rPr>
          <w:rFonts w:hint="eastAsia"/>
        </w:rPr>
        <w:t>为实现五年目标任务，旌德县完善优质高效的良种繁育体系。对特种水产养殖或者新型养殖方式养殖面积达</w:t>
      </w:r>
      <w:r>
        <w:t>20</w:t>
      </w:r>
      <w:r>
        <w:t>亩以上，每户补助</w:t>
      </w:r>
      <w:r>
        <w:t>3</w:t>
      </w:r>
      <w:r>
        <w:t>万元，面积达</w:t>
      </w:r>
      <w:r>
        <w:t>50</w:t>
      </w:r>
      <w:r>
        <w:t>亩以上的，每户补助</w:t>
      </w:r>
      <w:r>
        <w:t>5</w:t>
      </w:r>
      <w:r>
        <w:t>万元；对存栏旌德黄牛</w:t>
      </w:r>
      <w:r>
        <w:t>20</w:t>
      </w:r>
      <w:r>
        <w:t>头以上的，每户补助</w:t>
      </w:r>
      <w:r>
        <w:t>2</w:t>
      </w:r>
      <w:r>
        <w:t>万元，年饲料量达</w:t>
      </w:r>
      <w:r>
        <w:t>50</w:t>
      </w:r>
      <w:r>
        <w:t>头以上的，每户补助</w:t>
      </w:r>
      <w:r>
        <w:t>5</w:t>
      </w:r>
      <w:r>
        <w:t>万元；对出栏生猪</w:t>
      </w:r>
      <w:r>
        <w:t>100</w:t>
      </w:r>
      <w:r>
        <w:t>头以上的，每户补助</w:t>
      </w:r>
      <w:r>
        <w:t>3</w:t>
      </w:r>
      <w:r>
        <w:t>万元，出栏</w:t>
      </w:r>
      <w:r>
        <w:t>500</w:t>
      </w:r>
      <w:r>
        <w:t>头以上的养殖企业，每家企业补助</w:t>
      </w:r>
      <w:r>
        <w:t>5</w:t>
      </w:r>
      <w:r>
        <w:t>万元。</w:t>
      </w:r>
      <w:r>
        <w:t xml:space="preserve"> </w:t>
      </w:r>
    </w:p>
    <w:p w:rsidR="00501A4A" w:rsidRDefault="00501A4A" w:rsidP="00501A4A">
      <w:pPr>
        <w:ind w:firstLineChars="200" w:firstLine="420"/>
      </w:pPr>
      <w:r>
        <w:rPr>
          <w:rFonts w:hint="eastAsia"/>
        </w:rPr>
        <w:t>为推进畜牧水产业高质量精致发展，旌德县着力构建生态环保的标准化养殖体系。积极推广畜牧、水产生态循环发展模式，推进养殖粪污资源化利用，推行机械清粪、管道输送废水，鼓励将养殖粪污加工成有机肥；规划建设一批稻渔综合种养示范基地，每年安排补助资金，对当年水产尾水治理示范基地每个点补助</w:t>
      </w:r>
      <w:r>
        <w:t>2</w:t>
      </w:r>
      <w:r>
        <w:t>万元；对新增畜禽粪污资源化利用设备和设施给予分别给予</w:t>
      </w:r>
      <w:r>
        <w:t>2</w:t>
      </w:r>
      <w:r>
        <w:t>、</w:t>
      </w:r>
      <w:r>
        <w:t>4</w:t>
      </w:r>
      <w:r>
        <w:t>、</w:t>
      </w:r>
      <w:r>
        <w:t>8</w:t>
      </w:r>
      <w:r>
        <w:t>万元补助。</w:t>
      </w:r>
    </w:p>
    <w:p w:rsidR="00501A4A" w:rsidRDefault="00501A4A" w:rsidP="00501A4A">
      <w:pPr>
        <w:ind w:firstLineChars="200" w:firstLine="420"/>
      </w:pPr>
      <w:r>
        <w:rPr>
          <w:rFonts w:hint="eastAsia"/>
        </w:rPr>
        <w:t>加强农作物秸秆饲料化应用，保护生态环境，促进畜牧业生态发展，对使用农作物秸秆的养殖企业主体，按照秸秆使用量每吨补助</w:t>
      </w:r>
      <w:r>
        <w:t>50</w:t>
      </w:r>
      <w:r>
        <w:t>元，提高牛羊生产效率，促进秸秆禁烧，保护生态环境。</w:t>
      </w:r>
    </w:p>
    <w:p w:rsidR="00501A4A" w:rsidRDefault="00501A4A" w:rsidP="00501A4A">
      <w:pPr>
        <w:ind w:firstLineChars="200" w:firstLine="420"/>
      </w:pPr>
      <w:r>
        <w:rPr>
          <w:rFonts w:hint="eastAsia"/>
        </w:rPr>
        <w:t>支持农业种质资源保护，持续做好第三次畜禽遗传资源普查和水产种质资源普查，强化核心群，扩充基础群，完善系普档案资料，支持旌德县畜禽养殖企业申报保种单位，对于取得国家、省、市、县保种单位的，每年分别补助</w:t>
      </w:r>
      <w:r>
        <w:t>10</w:t>
      </w:r>
      <w:r>
        <w:t>、</w:t>
      </w:r>
      <w:r>
        <w:t>8</w:t>
      </w:r>
      <w:r>
        <w:t>、</w:t>
      </w:r>
      <w:r>
        <w:t>5</w:t>
      </w:r>
      <w:r>
        <w:t>、</w:t>
      </w:r>
      <w:r>
        <w:t>2</w:t>
      </w:r>
      <w:r>
        <w:t>万元补助，用于保种经费。</w:t>
      </w:r>
    </w:p>
    <w:p w:rsidR="00501A4A" w:rsidRDefault="00501A4A" w:rsidP="00501A4A">
      <w:pPr>
        <w:ind w:firstLineChars="200" w:firstLine="420"/>
      </w:pPr>
      <w:r>
        <w:rPr>
          <w:rFonts w:hint="eastAsia"/>
        </w:rPr>
        <w:t>与此同时，旌德县加快三产融合，建设链条完整的产业化经营体系。通过内培外引、政策扶持，建成一批产业带动能力强的畜禽和水产养殖、加工、销售领军企业。大力发展家庭牧渔场、专业合作社、产业联盟和行业协会，着力构建新型农业经营体系。加大融资对接力度，满足畜禽和水产业信贷和需求。推动养殖商业保险，降低养殖风险。支持举办畜牧交易会、黄牛节、美食节等推介活动，打造旌德特色畜禽和水产名片。支持发展连锁、直销、专柜等实体经营，鼓励依托京东等电商平台建立特色网店，促进线上线下销售。加强渔业与旅游、文化、科普教育等相关产业有机结合，创建休闲渔业特色品牌。</w:t>
      </w:r>
    </w:p>
    <w:p w:rsidR="00501A4A" w:rsidRDefault="00501A4A" w:rsidP="00D658D3">
      <w:pPr>
        <w:jc w:val="right"/>
      </w:pPr>
      <w:r w:rsidRPr="00E11D0B">
        <w:rPr>
          <w:rFonts w:hint="eastAsia"/>
        </w:rPr>
        <w:t>潇湘晨报</w:t>
      </w:r>
      <w:r>
        <w:rPr>
          <w:rFonts w:hint="eastAsia"/>
        </w:rPr>
        <w:t xml:space="preserve"> 2022-2-24</w:t>
      </w:r>
    </w:p>
    <w:p w:rsidR="00501A4A" w:rsidRDefault="00501A4A" w:rsidP="00B061CC">
      <w:pPr>
        <w:sectPr w:rsidR="00501A4A" w:rsidSect="00B061C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360D1" w:rsidRDefault="00C360D1"/>
    <w:sectPr w:rsidR="00C3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A4A"/>
    <w:rsid w:val="00501A4A"/>
    <w:rsid w:val="00C3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01A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01A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2022-07-12T08:33:00Z</dcterms:created>
</cp:coreProperties>
</file>