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E8A" w:rsidRDefault="00DC6E8A" w:rsidP="00302002">
      <w:pPr>
        <w:pStyle w:val="1"/>
        <w:spacing w:line="245" w:lineRule="auto"/>
        <w:rPr>
          <w:rFonts w:hint="eastAsia"/>
        </w:rPr>
      </w:pPr>
      <w:r w:rsidRPr="002B2F85">
        <w:rPr>
          <w:rFonts w:hint="eastAsia"/>
        </w:rPr>
        <w:t>全国五大牧区之一的青海草地生态畜牧业发展究竟如何？</w:t>
      </w:r>
    </w:p>
    <w:p w:rsidR="00DC6E8A" w:rsidRDefault="00DC6E8A" w:rsidP="00DC6E8A">
      <w:pPr>
        <w:spacing w:line="245" w:lineRule="auto"/>
        <w:ind w:firstLineChars="200" w:firstLine="420"/>
      </w:pPr>
      <w:r>
        <w:rPr>
          <w:rFonts w:hint="eastAsia"/>
        </w:rPr>
        <w:t>随着全国草地生态畜牧业试验区建设的深入推进，青海天然草场的压力得到极大缓解，草原生态明显恢复。近</w:t>
      </w:r>
      <w:r>
        <w:t>5</w:t>
      </w:r>
      <w:r>
        <w:t>年来，拉格日村草场草产量提高</w:t>
      </w:r>
      <w:r>
        <w:t>10.5</w:t>
      </w:r>
      <w:r>
        <w:t>，植被盖度从</w:t>
      </w:r>
      <w:r>
        <w:t>60</w:t>
      </w:r>
      <w:r>
        <w:t>提高到</w:t>
      </w:r>
      <w:r>
        <w:t>80</w:t>
      </w:r>
      <w:r>
        <w:t>，鼠害有效洞口降至原来的</w:t>
      </w:r>
      <w:r>
        <w:t>1/3</w:t>
      </w:r>
      <w:r>
        <w:t>，百亩草场载畜量减少了</w:t>
      </w:r>
      <w:r>
        <w:t>2.02</w:t>
      </w:r>
      <w:r>
        <w:t>个羊单位</w:t>
      </w:r>
      <w:r>
        <w:t>;</w:t>
      </w:r>
      <w:r>
        <w:t>海北州祁连县沙龙滩黑土滩植被盖度到</w:t>
      </w:r>
      <w:r>
        <w:t>2016</w:t>
      </w:r>
      <w:r>
        <w:t>年提高</w:t>
      </w:r>
      <w:r>
        <w:t>70</w:t>
      </w:r>
      <w:r>
        <w:t>，鲜草产量从</w:t>
      </w:r>
      <w:r>
        <w:t>50</w:t>
      </w:r>
      <w:r>
        <w:t>公斤提高到</w:t>
      </w:r>
      <w:r>
        <w:t>350</w:t>
      </w:r>
      <w:r>
        <w:t>公斤以上。</w:t>
      </w:r>
    </w:p>
    <w:p w:rsidR="00DC6E8A" w:rsidRDefault="00DC6E8A" w:rsidP="00DC6E8A">
      <w:pPr>
        <w:spacing w:line="245" w:lineRule="auto"/>
        <w:ind w:firstLineChars="200" w:firstLine="420"/>
      </w:pPr>
      <w:r>
        <w:rPr>
          <w:rFonts w:hint="eastAsia"/>
        </w:rPr>
        <w:t>如今的青海草原，处处生机，充满活力。草原牧区生态、生产、生活共赢的追求明朗起来。</w:t>
      </w:r>
    </w:p>
    <w:p w:rsidR="00DC6E8A" w:rsidRDefault="00DC6E8A" w:rsidP="00DC6E8A">
      <w:pPr>
        <w:spacing w:line="245" w:lineRule="auto"/>
        <w:ind w:firstLineChars="200" w:firstLine="420"/>
      </w:pPr>
      <w:r>
        <w:rPr>
          <w:rFonts w:hint="eastAsia"/>
        </w:rPr>
        <w:t>作为全国五大牧区之一的青海，长期以来，由于传统畜牧业生产方式落后，草原严重超载，草原生态不断恶化，传统畜牧业已难以为继。针对严峻形势，为破解草原生态保护与畜牧业经济发展矛盾，青海省委、省政府果断决策，</w:t>
      </w:r>
      <w:r>
        <w:t>2008</w:t>
      </w:r>
      <w:r>
        <w:t>年作出了发展生态畜牧业的重大决策。近十年来，从当年试点草地生态畜牧业到如今建设全国草地生态畜牧业试验区，青海紧紧围绕绿色发展，立足生态优先，坚持创新发展理念与草原牧区实际有机结合，破解体制机制难题，闯出了一条发展新路，实现了草地生态畜牧业的绿色崛起。</w:t>
      </w:r>
    </w:p>
    <w:p w:rsidR="00DC6E8A" w:rsidRDefault="00DC6E8A" w:rsidP="00DC6E8A">
      <w:pPr>
        <w:spacing w:line="245" w:lineRule="auto"/>
        <w:ind w:firstLineChars="200" w:firstLine="420"/>
      </w:pPr>
      <w:r>
        <w:rPr>
          <w:rFonts w:hint="eastAsia"/>
        </w:rPr>
        <w:t>核心：人与资源重新配置上世纪</w:t>
      </w:r>
      <w:r>
        <w:t>80</w:t>
      </w:r>
      <w:r>
        <w:t>年代，家庭联产承包责任制调动了牧民积极性，青海草地畜牧业取得了长足发展。然而随着牧业人口不断增加，在传统畜牧业生产方式下，人草畜矛盾日益突出。最严重时期中度以上退化草原达</w:t>
      </w:r>
      <w:r>
        <w:t>3</w:t>
      </w:r>
      <w:r>
        <w:t>亿多亩，牧区人均拥有草场面积从</w:t>
      </w:r>
      <w:r>
        <w:t>2158</w:t>
      </w:r>
      <w:r>
        <w:t>亩锐减至</w:t>
      </w:r>
      <w:r>
        <w:t>635</w:t>
      </w:r>
      <w:r>
        <w:t>亩。草原的承载到了极限，靠数量扩张获取效益的路走到了尽头。</w:t>
      </w:r>
    </w:p>
    <w:p w:rsidR="00DC6E8A" w:rsidRDefault="00DC6E8A" w:rsidP="00DC6E8A">
      <w:pPr>
        <w:spacing w:line="245" w:lineRule="auto"/>
        <w:ind w:firstLineChars="200" w:firstLine="420"/>
      </w:pPr>
      <w:r>
        <w:rPr>
          <w:rFonts w:hint="eastAsia"/>
        </w:rPr>
        <w:t>青海省农牧厅厅长王玉虎说：“要解决草原生态保护与牧区经济发展的矛盾，就必须先解决人草畜的矛盾。人与资源的重新配置是解决人草畜的矛盾的有效路径，关键要实现‘以草定畜’和‘转人转畜’，草地生态畜牧业很好地解决了这个问题，它不仅促进生产资料的优化配置，还有效地提高了劳动力组织化程度。”</w:t>
      </w:r>
    </w:p>
    <w:p w:rsidR="00DC6E8A" w:rsidRDefault="00DC6E8A" w:rsidP="00DC6E8A">
      <w:pPr>
        <w:spacing w:line="245" w:lineRule="auto"/>
        <w:ind w:firstLineChars="200" w:firstLine="420"/>
      </w:pPr>
      <w:r>
        <w:rPr>
          <w:rFonts w:hint="eastAsia"/>
        </w:rPr>
        <w:t>人与资源重新配置必须打破一家一户的分散经营，必须以生态畜牧业合作社为依托，提高组织化程度，发展适度规模经营。同时通过股份合作，让草原、牲畜、人力等生产要素都能按照市场价格合理量化，管理、技术、资金等现代农业要素都有发挥作用的平台，这样农牧民加入合作社心里才有底，合作社持续规范运行才有基础。</w:t>
      </w:r>
    </w:p>
    <w:p w:rsidR="00DC6E8A" w:rsidRDefault="00DC6E8A" w:rsidP="00DC6E8A">
      <w:pPr>
        <w:spacing w:line="245" w:lineRule="auto"/>
        <w:ind w:firstLineChars="200" w:firstLine="420"/>
      </w:pPr>
      <w:r>
        <w:t>2014</w:t>
      </w:r>
      <w:r>
        <w:t>年</w:t>
      </w:r>
      <w:r>
        <w:t>6</w:t>
      </w:r>
      <w:r>
        <w:t>月，农业部在青海设立全国草地生态畜牧业试验区，资金、政策、技术支持进一步加码，青海草地生态畜牧业建设迈入新阶段。如今，青海省全省</w:t>
      </w:r>
      <w:r>
        <w:t>961</w:t>
      </w:r>
      <w:r>
        <w:t>个生态畜牧业合作社入社牧户达到</w:t>
      </w:r>
      <w:r>
        <w:t>11.5</w:t>
      </w:r>
      <w:r>
        <w:t>万户，入社率达</w:t>
      </w:r>
      <w:r>
        <w:t>72.5;</w:t>
      </w:r>
      <w:r>
        <w:t>整合牲畜</w:t>
      </w:r>
      <w:r>
        <w:t>1015</w:t>
      </w:r>
      <w:r>
        <w:t>万头只，牲畜集约率达</w:t>
      </w:r>
      <w:r>
        <w:t>67.8;</w:t>
      </w:r>
      <w:r>
        <w:t>流转草场</w:t>
      </w:r>
      <w:r>
        <w:t>2.56</w:t>
      </w:r>
      <w:r>
        <w:t>亿亩，草场集约率达到</w:t>
      </w:r>
      <w:r>
        <w:t>66.9</w:t>
      </w:r>
      <w:r>
        <w:t>，实现解放转移劳动力超过两万人。</w:t>
      </w:r>
    </w:p>
    <w:p w:rsidR="00DC6E8A" w:rsidRDefault="00DC6E8A" w:rsidP="00DC6E8A">
      <w:pPr>
        <w:spacing w:line="245" w:lineRule="auto"/>
        <w:ind w:firstLineChars="200" w:firstLine="420"/>
      </w:pPr>
      <w:r>
        <w:rPr>
          <w:rFonts w:hint="eastAsia"/>
        </w:rPr>
        <w:t>动力：资源量化股份合作</w:t>
      </w:r>
    </w:p>
    <w:p w:rsidR="00DC6E8A" w:rsidRDefault="00DC6E8A" w:rsidP="00DC6E8A">
      <w:pPr>
        <w:spacing w:line="245" w:lineRule="auto"/>
        <w:ind w:firstLineChars="200" w:firstLine="420"/>
      </w:pPr>
      <w:r>
        <w:rPr>
          <w:rFonts w:hint="eastAsia"/>
        </w:rPr>
        <w:t>建设全国草地生态畜牧业试验区</w:t>
      </w:r>
      <w:r>
        <w:t>3</w:t>
      </w:r>
      <w:r>
        <w:t>年来，青海牢牢牵住股份合作社建设这一</w:t>
      </w:r>
      <w:r>
        <w:t>“</w:t>
      </w:r>
      <w:r>
        <w:t>牛鼻子</w:t>
      </w:r>
      <w:r>
        <w:t>”</w:t>
      </w:r>
      <w:r>
        <w:t>不放松，集中打造出一批股份改造到位、内生动力强劲、经营组织有方、群众持续增收的典型，形成了以草地牛羊入股、牲畜分类组群、草地划区轮牧、社员分工分业、收益按股分红为内涵的股份制合作社建设经验。</w:t>
      </w:r>
    </w:p>
    <w:p w:rsidR="00DC6E8A" w:rsidRDefault="00DC6E8A" w:rsidP="00DC6E8A">
      <w:pPr>
        <w:spacing w:line="245" w:lineRule="auto"/>
        <w:ind w:firstLineChars="200" w:firstLine="420"/>
      </w:pPr>
      <w:r>
        <w:rPr>
          <w:rFonts w:hint="eastAsia"/>
        </w:rPr>
        <w:t>青海省农牧厅畜牧业处处长王会林告诉记者，多年的探索实践证明，股份制合作社最能将分散的牧民组织起来，也最能将牧民与合作社的利益联结起来。股份制合作社是创新组织经营方式最有效的手段，也是全草地生态畜牧业试验区建设的内在要求和必由之路。</w:t>
      </w:r>
    </w:p>
    <w:p w:rsidR="00DC6E8A" w:rsidRDefault="00DC6E8A" w:rsidP="00DC6E8A">
      <w:pPr>
        <w:spacing w:line="245" w:lineRule="auto"/>
        <w:ind w:firstLineChars="200" w:firstLine="420"/>
      </w:pPr>
      <w:r>
        <w:rPr>
          <w:rFonts w:hint="eastAsia"/>
        </w:rPr>
        <w:t>推进生态畜牧业合作社股份制改造，主要包括以牲畜土地折价入股、草场随畜计价流转、劳力专业分工、生产指标量化、用工按劳取酬、利润按股分红等一系列内容。黄南州泽库县拉格日合作社率先探索，采取以现金、实物的方式入股，</w:t>
      </w:r>
      <w:r>
        <w:t>500</w:t>
      </w:r>
      <w:r>
        <w:t>元计一股，牲畜、草场等实物评估折现后入股，合作社与牧民群众利益联结更加紧密。合作社理事长俄多说：</w:t>
      </w:r>
      <w:r>
        <w:t>“</w:t>
      </w:r>
      <w:r>
        <w:t>股份制改造的好处只有实实在在的经济效益才最具说服力。</w:t>
      </w:r>
      <w:r>
        <w:t>”</w:t>
      </w:r>
    </w:p>
    <w:p w:rsidR="00DC6E8A" w:rsidRDefault="00DC6E8A" w:rsidP="00DC6E8A">
      <w:pPr>
        <w:spacing w:line="245" w:lineRule="auto"/>
        <w:ind w:firstLineChars="200" w:firstLine="420"/>
      </w:pPr>
      <w:r>
        <w:rPr>
          <w:rFonts w:hint="eastAsia"/>
        </w:rPr>
        <w:t>从</w:t>
      </w:r>
      <w:r>
        <w:t>2014</w:t>
      </w:r>
      <w:r>
        <w:t>年开始，青海加大了对生态畜牧业合作社股份制改造的力度，遴选出了</w:t>
      </w:r>
      <w:r>
        <w:t>100</w:t>
      </w:r>
      <w:r>
        <w:t>个合作社进行股份制改造。目前，</w:t>
      </w:r>
      <w:r>
        <w:t>67</w:t>
      </w:r>
      <w:r>
        <w:t>个合作社已完成股份制改造，并产生了良好的示范带动效应。农牧民的生产资料量化为股份，资金变为股金，分散游牧的农牧民组织起来，变成了合作社股东。青海草地生态畜牧业的经营组织方式完成蜕变。</w:t>
      </w:r>
    </w:p>
    <w:p w:rsidR="00DC6E8A" w:rsidRDefault="00DC6E8A" w:rsidP="00DC6E8A">
      <w:pPr>
        <w:spacing w:line="245" w:lineRule="auto"/>
        <w:ind w:firstLineChars="200" w:firstLine="420"/>
      </w:pPr>
      <w:r>
        <w:rPr>
          <w:rFonts w:hint="eastAsia"/>
        </w:rPr>
        <w:t>成效：牧民增收生态改善</w:t>
      </w:r>
    </w:p>
    <w:p w:rsidR="00DC6E8A" w:rsidRDefault="00DC6E8A" w:rsidP="00DC6E8A">
      <w:pPr>
        <w:spacing w:line="245" w:lineRule="auto"/>
        <w:ind w:firstLineChars="200" w:firstLine="420"/>
      </w:pPr>
      <w:r>
        <w:rPr>
          <w:rFonts w:hint="eastAsia"/>
        </w:rPr>
        <w:t>草地生态畜牧业发展究竟如何</w:t>
      </w:r>
      <w:r>
        <w:t>?</w:t>
      </w:r>
      <w:r>
        <w:t>最终还要看牧民群众能否持续增收，生态环境能否持续改善。这一场近十年的</w:t>
      </w:r>
      <w:r>
        <w:t>“</w:t>
      </w:r>
      <w:r>
        <w:t>艰苦创业式</w:t>
      </w:r>
      <w:r>
        <w:t>”</w:t>
      </w:r>
      <w:r>
        <w:t>的探索与实践给出的答案是肯定的。</w:t>
      </w:r>
    </w:p>
    <w:p w:rsidR="00DC6E8A" w:rsidRDefault="00DC6E8A" w:rsidP="00DC6E8A">
      <w:pPr>
        <w:spacing w:line="245" w:lineRule="auto"/>
        <w:ind w:firstLineChars="200" w:firstLine="420"/>
      </w:pPr>
      <w:r>
        <w:rPr>
          <w:rFonts w:hint="eastAsia"/>
        </w:rPr>
        <w:t>青海省农牧厅副厅长马清德说，生态畜牧业的发展一方面通过规模化、专业化生产，提高了经济效益，并通过土地租金、股份分红、利润返还、劳务工资等多种形式直接增加了牧民收入</w:t>
      </w:r>
      <w:r>
        <w:t>;</w:t>
      </w:r>
      <w:r>
        <w:t>另一方面，牧区劳动力的优化整合，大量剩余劳动力从传统畜牧业生产中解放出来从事二三产业生产，拓宽了收入渠道。</w:t>
      </w:r>
    </w:p>
    <w:p w:rsidR="00DC6E8A" w:rsidRDefault="00DC6E8A" w:rsidP="00DC6E8A">
      <w:pPr>
        <w:spacing w:line="245" w:lineRule="auto"/>
        <w:ind w:firstLineChars="200" w:firstLine="420"/>
      </w:pPr>
      <w:r>
        <w:rPr>
          <w:rFonts w:hint="eastAsia"/>
        </w:rPr>
        <w:t>相关数据显示，</w:t>
      </w:r>
      <w:r>
        <w:t>2016</w:t>
      </w:r>
      <w:r>
        <w:t>年，青海省牧区六州农牧民人均收入达</w:t>
      </w:r>
      <w:r>
        <w:t>8519</w:t>
      </w:r>
      <w:r>
        <w:t>元，同比增加</w:t>
      </w:r>
      <w:r>
        <w:t>747</w:t>
      </w:r>
      <w:r>
        <w:t>元，增长</w:t>
      </w:r>
      <w:r>
        <w:t>9.6</w:t>
      </w:r>
      <w:r>
        <w:t>，增幅高于全省平均水平。</w:t>
      </w:r>
      <w:r>
        <w:t>100</w:t>
      </w:r>
      <w:r>
        <w:t>个试点合作社社员人均收入</w:t>
      </w:r>
      <w:r>
        <w:t>10362</w:t>
      </w:r>
      <w:r>
        <w:t>元，比牧区六州农牧民平均收入高</w:t>
      </w:r>
      <w:r>
        <w:t>1832</w:t>
      </w:r>
      <w:r>
        <w:t>元，高出</w:t>
      </w:r>
      <w:r>
        <w:t>21.63</w:t>
      </w:r>
      <w:r>
        <w:t>。</w:t>
      </w:r>
    </w:p>
    <w:p w:rsidR="00DC6E8A" w:rsidRDefault="00DC6E8A" w:rsidP="00DC6E8A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目前，青海省</w:t>
      </w:r>
      <w:r>
        <w:t>961</w:t>
      </w:r>
      <w:r>
        <w:t>个生态畜牧业合作社中</w:t>
      </w:r>
      <w:r>
        <w:t>65</w:t>
      </w:r>
      <w:r>
        <w:t>以上均开办有不同规模的特色畜产品、民族工艺品加工等产业。据相关部门抽样调查显示，</w:t>
      </w:r>
      <w:r>
        <w:t>100</w:t>
      </w:r>
      <w:r>
        <w:t>个股份制改造试点社一二三产业收入比例达到</w:t>
      </w:r>
      <w:r>
        <w:t>52.35∶20.98∶26.67</w:t>
      </w:r>
      <w:r>
        <w:t>，二三产业收入占据半壁江山。农牧民稳定增收的机制基本确立。</w:t>
      </w:r>
    </w:p>
    <w:p w:rsidR="00DC6E8A" w:rsidRDefault="00DC6E8A" w:rsidP="00302002">
      <w:pPr>
        <w:spacing w:line="245" w:lineRule="auto"/>
        <w:jc w:val="right"/>
        <w:rPr>
          <w:rFonts w:hint="eastAsia"/>
        </w:rPr>
      </w:pPr>
      <w:r w:rsidRPr="002B2F85">
        <w:rPr>
          <w:rFonts w:hint="eastAsia"/>
        </w:rPr>
        <w:t>农民日报</w:t>
      </w:r>
      <w:smartTag w:uri="urn:schemas-microsoft-com:office:smarttags" w:element="chsdate">
        <w:smartTagPr>
          <w:attr w:name="Year" w:val="2017"/>
          <w:attr w:name="Month" w:val="11"/>
          <w:attr w:name="Day" w:val="7"/>
          <w:attr w:name="IsLunarDate" w:val="False"/>
          <w:attr w:name="IsROCDate" w:val="False"/>
        </w:smartTagPr>
        <w:r>
          <w:rPr>
            <w:rFonts w:hint="eastAsia"/>
          </w:rPr>
          <w:t>2017-11-7</w:t>
        </w:r>
      </w:smartTag>
    </w:p>
    <w:p w:rsidR="00DC6E8A" w:rsidRDefault="00DC6E8A" w:rsidP="00CE4E88">
      <w:pPr>
        <w:sectPr w:rsidR="00DC6E8A" w:rsidSect="00CE4E8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141E7" w:rsidRDefault="007141E7"/>
    <w:sectPr w:rsidR="007141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C6E8A"/>
    <w:rsid w:val="007141E7"/>
    <w:rsid w:val="00DC6E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C6E8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C6E8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C6E8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1823</Characters>
  <Application>Microsoft Office Word</Application>
  <DocSecurity>0</DocSecurity>
  <Lines>15</Lines>
  <Paragraphs>4</Paragraphs>
  <ScaleCrop>false</ScaleCrop>
  <Company>微软中国</Company>
  <LinksUpToDate>false</LinksUpToDate>
  <CharactersWithSpaces>2138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2022-07-22T05:46:00Z</dcterms:created>
</cp:coreProperties>
</file>