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EB" w:rsidRPr="008475DD" w:rsidRDefault="009B28EB" w:rsidP="00C30D95">
      <w:pPr>
        <w:pStyle w:val="1"/>
        <w:rPr>
          <w:rFonts w:hint="eastAsia"/>
        </w:rPr>
      </w:pPr>
      <w:r w:rsidRPr="008475DD">
        <w:rPr>
          <w:rFonts w:hint="eastAsia"/>
        </w:rPr>
        <w:t>新时期谈稻渔综合种养模式的几点思考</w:t>
      </w:r>
    </w:p>
    <w:p w:rsidR="009B28EB" w:rsidRDefault="009B28EB" w:rsidP="00C30D95">
      <w:pPr>
        <w:ind w:firstLine="200"/>
      </w:pPr>
      <w:r>
        <w:rPr>
          <w:rFonts w:hint="eastAsia"/>
        </w:rPr>
        <w:t>摘</w:t>
      </w:r>
      <w:r>
        <w:t xml:space="preserve"> </w:t>
      </w:r>
      <w:r>
        <w:t>要：</w:t>
      </w:r>
      <w:r>
        <w:t>daoyu</w:t>
      </w:r>
      <w:r>
        <w:t>综</w:t>
      </w:r>
      <w:r>
        <w:t>hezhongyang</w:t>
      </w:r>
      <w:r>
        <w:t>作为</w:t>
      </w:r>
      <w:r>
        <w:t>yizhongzaichuan</w:t>
      </w:r>
      <w:r>
        <w:t>统</w:t>
      </w:r>
      <w:r>
        <w:t>dao</w:t>
      </w:r>
      <w:r>
        <w:t>田</w:t>
      </w:r>
      <w:r>
        <w:t>mo</w:t>
      </w:r>
      <w:r>
        <w:t>式下</w:t>
      </w:r>
      <w:r>
        <w:t>fazhande</w:t>
      </w:r>
      <w:r>
        <w:t>一个</w:t>
      </w:r>
      <w:r>
        <w:t>xinde</w:t>
      </w:r>
      <w:r>
        <w:t>领域逐渐</w:t>
      </w:r>
      <w:r>
        <w:t>fazhancheng</w:t>
      </w:r>
      <w:r>
        <w:t>为</w:t>
      </w:r>
      <w:r>
        <w:t>xian</w:t>
      </w:r>
      <w:r>
        <w:t>代农业</w:t>
      </w:r>
      <w:r>
        <w:t>heyu</w:t>
      </w:r>
      <w:r>
        <w:t>业</w:t>
      </w:r>
      <w:r>
        <w:t>fazhande</w:t>
      </w:r>
      <w:r>
        <w:t>一</w:t>
      </w:r>
      <w:r>
        <w:t>zhongxindemo</w:t>
      </w:r>
      <w:r>
        <w:t>式</w:t>
      </w:r>
      <w:r>
        <w:t>he</w:t>
      </w:r>
      <w:r>
        <w:t>发展</w:t>
      </w:r>
      <w:r>
        <w:t>fang</w:t>
      </w:r>
      <w:r>
        <w:t>向这</w:t>
      </w:r>
      <w:r>
        <w:t>zhong</w:t>
      </w:r>
      <w:r>
        <w:t>稻渔综合</w:t>
      </w:r>
      <w:r>
        <w:t>zhongyangmo</w:t>
      </w:r>
      <w:r>
        <w:t>式</w:t>
      </w:r>
      <w:r>
        <w:t>shi</w:t>
      </w:r>
      <w:r>
        <w:t>通过利</w:t>
      </w:r>
      <w:r>
        <w:t>yongshui</w:t>
      </w:r>
      <w:r>
        <w:t>稻下面</w:t>
      </w:r>
      <w:r>
        <w:t>de</w:t>
      </w:r>
      <w:r>
        <w:t>水田</w:t>
      </w:r>
      <w:r>
        <w:t>jiuxing</w:t>
      </w:r>
      <w:r>
        <w:t>渔业</w:t>
      </w:r>
      <w:r>
        <w:t>yang</w:t>
      </w:r>
      <w:r>
        <w:t>殖通过互</w:t>
      </w:r>
      <w:r>
        <w:t>xiang</w:t>
      </w:r>
      <w:r>
        <w:t>利用、种</w:t>
      </w:r>
      <w:r>
        <w:t>yangjie</w:t>
      </w:r>
      <w:r>
        <w:t>合有</w:t>
      </w:r>
      <w:r>
        <w:t>xiaodeshixianliao</w:t>
      </w:r>
      <w:r>
        <w:t>一水双用、一田双收既有</w:t>
      </w:r>
      <w:r>
        <w:t>xiaodeti</w:t>
      </w:r>
      <w:r>
        <w:t>高</w:t>
      </w:r>
      <w:r>
        <w:t>liao</w:t>
      </w:r>
      <w:r>
        <w:t>水田的利用率有</w:t>
      </w:r>
      <w:r>
        <w:t>dui</w:t>
      </w:r>
      <w:r>
        <w:t>环境的</w:t>
      </w:r>
      <w:r>
        <w:t>bao</w:t>
      </w:r>
      <w:r>
        <w:rPr>
          <w:rFonts w:hint="eastAsia"/>
        </w:rPr>
        <w:t>护和</w:t>
      </w:r>
      <w:r>
        <w:t>sheng</w:t>
      </w:r>
      <w:r>
        <w:t>态系统的发展</w:t>
      </w:r>
      <w:r>
        <w:t>chansheng</w:t>
      </w:r>
      <w:r>
        <w:t>重要的影响，最后可以实现种养的和谐发展、绿色发展本文就</w:t>
      </w:r>
      <w:r>
        <w:t>xin</w:t>
      </w:r>
      <w:r>
        <w:t>时期稻渔综合种养模式</w:t>
      </w:r>
      <w:r>
        <w:t>yan</w:t>
      </w:r>
      <w:r>
        <w:t>究背景和现状</w:t>
      </w:r>
      <w:r>
        <w:t>jin</w:t>
      </w:r>
      <w:r>
        <w:t>行</w:t>
      </w:r>
      <w:r>
        <w:t>fenxi</w:t>
      </w:r>
      <w:r>
        <w:t>，就当前还</w:t>
      </w:r>
      <w:r>
        <w:t>cun</w:t>
      </w:r>
      <w:r>
        <w:t>在的一些问题进行阐述，最后提出</w:t>
      </w:r>
      <w:r>
        <w:t>xin</w:t>
      </w:r>
      <w:r>
        <w:t>形</w:t>
      </w:r>
      <w:r>
        <w:t>shixin</w:t>
      </w:r>
      <w:r>
        <w:t>时期下</w:t>
      </w:r>
      <w:r>
        <w:t>guanyu</w:t>
      </w:r>
      <w:r>
        <w:t>如何使稻渔综合种养模式</w:t>
      </w:r>
      <w:r>
        <w:t>geng</w:t>
      </w:r>
      <w:r>
        <w:t>好发展的几</w:t>
      </w:r>
      <w:r>
        <w:t>dian</w:t>
      </w:r>
      <w:r>
        <w:t>思考</w:t>
      </w:r>
    </w:p>
    <w:p w:rsidR="009B28EB" w:rsidRDefault="009B28EB" w:rsidP="00C30D95">
      <w:pPr>
        <w:ind w:firstLine="200"/>
      </w:pPr>
      <w:r>
        <w:rPr>
          <w:rFonts w:hint="eastAsia"/>
        </w:rPr>
        <w:t>关键词：新时期；稻渔综合种养；绿色发展</w:t>
      </w:r>
    </w:p>
    <w:p w:rsidR="009B28EB" w:rsidRDefault="009B28EB" w:rsidP="00C30D95">
      <w:pPr>
        <w:ind w:firstLine="200"/>
      </w:pPr>
      <w:r>
        <w:t>27</w:t>
      </w:r>
      <w:r>
        <w:t>年以</w:t>
      </w:r>
      <w:r>
        <w:t>lai</w:t>
      </w:r>
      <w:r>
        <w:t>，在</w:t>
      </w:r>
      <w:r>
        <w:t>guo</w:t>
      </w:r>
      <w:r>
        <w:t>家政策的支持和鼓励下，全</w:t>
      </w:r>
      <w:r>
        <w:t>guo</w:t>
      </w:r>
      <w:r>
        <w:t>范围内开展稻渔综合种养，</w:t>
      </w:r>
      <w:r>
        <w:t>ju</w:t>
      </w:r>
      <w:r>
        <w:t>有众多优点的新模式新思想一</w:t>
      </w:r>
      <w:r>
        <w:t>qi</w:t>
      </w:r>
      <w:r>
        <w:t>了</w:t>
      </w:r>
      <w:r>
        <w:t>guangda</w:t>
      </w:r>
      <w:r>
        <w:t>农户的极大关注，收成效益的大幅提高，生态环境的迅速</w:t>
      </w:r>
      <w:r>
        <w:t>gai</w:t>
      </w:r>
      <w:r>
        <w:t>善，带来一定效益的同时，给环境的治理和</w:t>
      </w:r>
      <w:r>
        <w:t>bao</w:t>
      </w:r>
      <w:r>
        <w:t>护带来一定的</w:t>
      </w:r>
      <w:r>
        <w:t>tui</w:t>
      </w:r>
      <w:r>
        <w:t>动，使得稻渔综合种养模式在全国范围内推广。经过今年来了不断进</w:t>
      </w:r>
      <w:r>
        <w:t>bu</w:t>
      </w:r>
      <w:r>
        <w:t>，发展模式不断</w:t>
      </w:r>
      <w:r>
        <w:t>chuang</w:t>
      </w:r>
      <w:r>
        <w:t>新，</w:t>
      </w:r>
      <w:r>
        <w:t>jishu</w:t>
      </w:r>
      <w:r>
        <w:t>水平不断提高，国家所推出的示范田的规模不断</w:t>
      </w:r>
      <w:r>
        <w:t>kuo</w:t>
      </w:r>
      <w:r>
        <w:t>大，管理模式也在不断的优化。发展模式的不断进</w:t>
      </w:r>
      <w:r>
        <w:t>bu</w:t>
      </w:r>
      <w:r>
        <w:t>，收成效果的不断增加，也在</w:t>
      </w:r>
      <w:r>
        <w:t>cu</w:t>
      </w:r>
      <w:r>
        <w:t>进几年以来研究者对其的研究也是越来越</w:t>
      </w:r>
      <w:r>
        <w:rPr>
          <w:rFonts w:hint="eastAsia"/>
        </w:rPr>
        <w:t>大，本文就是在这种大潮流大发展的推动下，结合最近几年以来的发展成果，思考了在人员管理和技术创新等方面的探索研究，希望在新时期能对稻渔综合种养模式的进一</w:t>
      </w:r>
      <w:r>
        <w:t>bu</w:t>
      </w:r>
      <w:r>
        <w:t>发展起</w:t>
      </w:r>
      <w:r>
        <w:t>dao</w:t>
      </w:r>
      <w:r>
        <w:t>一定的推动作用。</w:t>
      </w:r>
    </w:p>
    <w:p w:rsidR="009B28EB" w:rsidRDefault="009B28EB" w:rsidP="00C30D95">
      <w:pPr>
        <w:ind w:firstLine="200"/>
      </w:pPr>
      <w:r>
        <w:rPr>
          <w:rFonts w:hint="eastAsia"/>
        </w:rPr>
        <w:t>一、稻渔综合种养模式的研究背景和现状</w:t>
      </w:r>
    </w:p>
    <w:p w:rsidR="009B28EB" w:rsidRDefault="009B28EB" w:rsidP="00C30D95">
      <w:pPr>
        <w:ind w:firstLine="200"/>
      </w:pPr>
      <w:r>
        <w:t>1.</w:t>
      </w:r>
      <w:r>
        <w:t>研究背景</w:t>
      </w:r>
    </w:p>
    <w:p w:rsidR="009B28EB" w:rsidRDefault="009B28EB" w:rsidP="00C30D95">
      <w:pPr>
        <w:ind w:firstLine="200"/>
      </w:pPr>
      <w:r>
        <w:t>217</w:t>
      </w:r>
      <w:r>
        <w:t>年《四川省农业厅关于加快发展稻渔综合种养的指导意见》指出，稻渔综合种养是我国在传统稻田养鱼基础上，逐步发展起来的一种现代生态循环农业新模式。稻渔综合种养</w:t>
      </w:r>
      <w:r>
        <w:t>tu</w:t>
      </w:r>
      <w:r>
        <w:t>出以粮为主、</w:t>
      </w:r>
      <w:r>
        <w:t>ju</w:t>
      </w:r>
      <w:r>
        <w:t>有</w:t>
      </w:r>
      <w:r>
        <w:t>wen</w:t>
      </w:r>
      <w:r>
        <w:t>粮、促渔、增效、提质、生态等多方面功能。</w:t>
      </w:r>
      <w:r>
        <w:t>mu</w:t>
      </w:r>
      <w:r>
        <w:t>前，我省各地党委政府高度重视稻渔综合种养，掀起了新一轮发展高潮。为进一步推动我省稻渔综合种养的发展，推进农业供给侧结构性改革，实现提质增效、绿色发展。指出发展稻渔综合种养，要不断完善稻渔综合种养模式和技术，充分调动农业新型经</w:t>
      </w:r>
      <w:r>
        <w:t>ying</w:t>
      </w:r>
      <w:r>
        <w:t>主</w:t>
      </w:r>
      <w:r>
        <w:t>ti</w:t>
      </w:r>
      <w:r>
        <w:t>积极性，并通过规模化开发、集约化经营、标准化</w:t>
      </w:r>
      <w:r>
        <w:rPr>
          <w:rFonts w:hint="eastAsia"/>
        </w:rPr>
        <w:t>生产、</w:t>
      </w:r>
      <w:r>
        <w:t>pin</w:t>
      </w:r>
      <w:r>
        <w:t>牌化运作扎实推进。我省稻渔综合种养一要突出以粮为主、二要突出生态优化、三要突出产业化发展，要把稻渔综合种养发展成</w:t>
      </w:r>
      <w:r>
        <w:t>“</w:t>
      </w:r>
      <w:r>
        <w:t>养鱼稳粮工程</w:t>
      </w:r>
      <w:r>
        <w:t>”</w:t>
      </w:r>
      <w:r>
        <w:t>。</w:t>
      </w:r>
      <w:r>
        <w:t>dao220</w:t>
      </w:r>
      <w:r>
        <w:t>年底，全省新增稻渔综合种养</w:t>
      </w:r>
      <w:r>
        <w:t>100</w:t>
      </w:r>
      <w:r>
        <w:t>万亩，综合效益达到</w:t>
      </w:r>
      <w:r>
        <w:t>100</w:t>
      </w:r>
      <w:r>
        <w:t>亿元；全省稻田养鱼总面积达到</w:t>
      </w:r>
      <w:r>
        <w:t>500</w:t>
      </w:r>
      <w:r>
        <w:t>万亩，综合效益达到</w:t>
      </w:r>
      <w:r>
        <w:t>300</w:t>
      </w:r>
      <w:r>
        <w:t>亿元。并就抓好</w:t>
      </w:r>
      <w:r>
        <w:t>ke</w:t>
      </w:r>
      <w:r>
        <w:t>学规划、抓好示范</w:t>
      </w:r>
      <w:r>
        <w:t>pian</w:t>
      </w:r>
      <w:r>
        <w:t>建设、抓好优质稻渔品牌</w:t>
      </w:r>
      <w:r>
        <w:t>pei</w:t>
      </w:r>
      <w:r>
        <w:t>育和抓好服务</w:t>
      </w:r>
      <w:r>
        <w:t>ti</w:t>
      </w:r>
      <w:r>
        <w:t>系建设等提出具体的措施要求。</w:t>
      </w:r>
    </w:p>
    <w:p w:rsidR="009B28EB" w:rsidRDefault="009B28EB" w:rsidP="00C30D95">
      <w:pPr>
        <w:ind w:firstLine="200"/>
      </w:pPr>
      <w:r>
        <w:t>2.</w:t>
      </w:r>
      <w:r>
        <w:t>研究现状</w:t>
      </w:r>
    </w:p>
    <w:p w:rsidR="009B28EB" w:rsidRDefault="009B28EB" w:rsidP="00C30D95">
      <w:pPr>
        <w:ind w:firstLine="200"/>
      </w:pPr>
      <w:r>
        <w:rPr>
          <w:rFonts w:hint="eastAsia"/>
        </w:rPr>
        <w:t>近年来，国家和农业部高度重视稻渔综合种养模式的发展，从</w:t>
      </w:r>
      <w:r>
        <w:t>2007</w:t>
      </w:r>
      <w:r>
        <w:t>年被选入</w:t>
      </w:r>
      <w:r>
        <w:t>2008-2010</w:t>
      </w:r>
      <w:r>
        <w:t>年的主推科技到</w:t>
      </w:r>
      <w:r>
        <w:t>2011</w:t>
      </w:r>
      <w:r>
        <w:t>年将发展稻渔综合种养列入《全国渔业发展第</w:t>
      </w:r>
      <w:r>
        <w:t>shi</w:t>
      </w:r>
      <w:r>
        <w:t>二个五年计划（</w:t>
      </w:r>
      <w:r>
        <w:t>2011-2015</w:t>
      </w:r>
      <w:r>
        <w:t>》，再到</w:t>
      </w:r>
      <w:r>
        <w:t>2015</w:t>
      </w:r>
      <w:r>
        <w:t>年的具体实施方案的制定，具体扶持方案的出</w:t>
      </w:r>
      <w:r>
        <w:t>tai</w:t>
      </w:r>
      <w:r>
        <w:t>，稻渔综合种养模式已经进入了大发展时期，已经具有成熟的发展机制和良好的运行环境。但是就如何更好的发展如何更高效的实现最大的利益还有待进一步的研究和提高。</w:t>
      </w:r>
    </w:p>
    <w:p w:rsidR="009B28EB" w:rsidRDefault="009B28EB" w:rsidP="00C30D95">
      <w:pPr>
        <w:ind w:firstLine="200"/>
      </w:pPr>
      <w:r>
        <w:rPr>
          <w:rFonts w:hint="eastAsia"/>
        </w:rPr>
        <w:t>二、稻渔综合种养模式的优点及思考</w:t>
      </w:r>
    </w:p>
    <w:p w:rsidR="009B28EB" w:rsidRDefault="009B28EB" w:rsidP="00C30D95">
      <w:pPr>
        <w:ind w:firstLine="200"/>
      </w:pPr>
      <w:r>
        <w:t>1.</w:t>
      </w:r>
      <w:r>
        <w:t>稻渔综合种养模式的优点</w:t>
      </w:r>
    </w:p>
    <w:p w:rsidR="009B28EB" w:rsidRDefault="009B28EB" w:rsidP="00C30D95">
      <w:pPr>
        <w:ind w:firstLine="200"/>
      </w:pPr>
      <w:r>
        <w:rPr>
          <w:rFonts w:hint="eastAsia"/>
        </w:rPr>
        <w:t>稻渔综合种养模式是在保</w:t>
      </w:r>
      <w:r>
        <w:t>zheng</w:t>
      </w:r>
      <w:r>
        <w:t>水稻稳定的前提下，积极利用稻田的湿地</w:t>
      </w:r>
      <w:r>
        <w:t>zi</w:t>
      </w:r>
      <w:r>
        <w:t>源开展</w:t>
      </w:r>
      <w:r>
        <w:t>shi</w:t>
      </w:r>
      <w:r>
        <w:t>当的水产养殖，形成</w:t>
      </w:r>
      <w:r>
        <w:t>“</w:t>
      </w:r>
      <w:r>
        <w:t>一水两用，一田双收</w:t>
      </w:r>
      <w:r>
        <w:t>”</w:t>
      </w:r>
      <w:r>
        <w:t>的优势，既能有效的提高水稻的产</w:t>
      </w:r>
      <w:r>
        <w:t>liang</w:t>
      </w:r>
      <w:r>
        <w:t>又能积极促进鱼的成</w:t>
      </w:r>
      <w:r>
        <w:t>chang</w:t>
      </w:r>
      <w:r>
        <w:t>还能发挥巨大的生态效益。</w:t>
      </w:r>
    </w:p>
    <w:p w:rsidR="009B28EB" w:rsidRDefault="009B28EB" w:rsidP="00C30D95">
      <w:pPr>
        <w:ind w:firstLine="200"/>
      </w:pPr>
      <w:r>
        <w:t>2.</w:t>
      </w:r>
      <w:r>
        <w:t>关于稻渔综合种养模式的思考</w:t>
      </w:r>
    </w:p>
    <w:p w:rsidR="009B28EB" w:rsidRDefault="009B28EB" w:rsidP="00C30D95">
      <w:pPr>
        <w:ind w:firstLine="200"/>
      </w:pPr>
      <w:r>
        <w:rPr>
          <w:rFonts w:hint="eastAsia"/>
        </w:rPr>
        <w:t>（</w:t>
      </w:r>
      <w:r>
        <w:t>1</w:t>
      </w:r>
      <w:r>
        <w:t>）加</w:t>
      </w:r>
      <w:r>
        <w:t>qiang</w:t>
      </w:r>
      <w:r>
        <w:t>专业人才</w:t>
      </w:r>
      <w:r>
        <w:t>pei</w:t>
      </w:r>
      <w:r>
        <w:t>养。技术人才是企业和公司发展的命脉，当然也是我</w:t>
      </w:r>
      <w:r>
        <w:t>men</w:t>
      </w:r>
      <w:r>
        <w:t>稻渔综合种养模式下农户发展与否的关键所在。在新时期的稻渔综合种养模式下，我</w:t>
      </w:r>
      <w:r>
        <w:t>men</w:t>
      </w:r>
      <w:r>
        <w:t>一方面要学</w:t>
      </w:r>
      <w:r>
        <w:t>hui</w:t>
      </w:r>
      <w:r>
        <w:t>培养</w:t>
      </w:r>
      <w:r>
        <w:t>xiang</w:t>
      </w:r>
      <w:r>
        <w:t>关的技术人才，要联合政府，联合相关的学校积极开展对口服务的专业课程，这样才能保证人才队伍的源源不断，才能保证后续力量的充分。另一方面，我们要学会留住人才，由于稻渔综合种养基本在室</w:t>
      </w:r>
      <w:r>
        <w:t>wai</w:t>
      </w:r>
      <w:r>
        <w:t>工作，工作条件比</w:t>
      </w:r>
      <w:r>
        <w:t>jiao</w:t>
      </w:r>
      <w:r>
        <w:t>辛苦，工作环境比较恶劣，导致一下刚刚毕业或者工作時间较长的枯燥</w:t>
      </w:r>
      <w:r>
        <w:t>fan</w:t>
      </w:r>
      <w:r>
        <w:t>琐的技术人员选择离开，我们要积极改变技术人</w:t>
      </w:r>
      <w:r>
        <w:rPr>
          <w:rFonts w:hint="eastAsia"/>
        </w:rPr>
        <w:t>员的思想，积极开展技术人员的工作，解决生活或工作</w:t>
      </w:r>
      <w:r>
        <w:t>zhong</w:t>
      </w:r>
      <w:r>
        <w:t>存在的问题，尽量安排家庭成员的工作，让他们能</w:t>
      </w:r>
      <w:r>
        <w:t>zhen</w:t>
      </w:r>
      <w:r>
        <w:t>正感受到工作带来的不是压力而是快乐。</w:t>
      </w:r>
    </w:p>
    <w:p w:rsidR="009B28EB" w:rsidRDefault="009B28EB" w:rsidP="00C30D95">
      <w:pPr>
        <w:ind w:firstLine="200"/>
      </w:pPr>
      <w:r>
        <w:rPr>
          <w:rFonts w:hint="eastAsia"/>
        </w:rPr>
        <w:t>（</w:t>
      </w:r>
      <w:r>
        <w:t>2</w:t>
      </w:r>
      <w:r>
        <w:t>）加大研究力度。任何事物都是在不断进步中发展，在不断发展中进步，在学习中进步，不断的学习是实现稻渔综合种养模式不断发展的关键。我们通常讲的学习是学习种养技术，这里不仅仅是学习种养技术，更要学习管理模式，学习基础理论，研究发展技术，研究发展理念。深入开展相关的技术理论研究是作为一个管理者或者是工作者必须要具有的生存意识，要定期的进行相关的理论学习，积极的参加相关的研讨会，更要积极的参观同行的种养模式，种养成果和借鉴新的方式方法，对于技术人员应当积极进行相关技术的研究和探索，要积极进行技术的改革创新和模式的</w:t>
      </w:r>
      <w:r>
        <w:rPr>
          <w:rFonts w:hint="eastAsia"/>
        </w:rPr>
        <w:t>优化建议，要积极发现还未开发的潜在</w:t>
      </w:r>
      <w:r>
        <w:t>jia</w:t>
      </w:r>
      <w:r>
        <w:t>值。管理人员和工作人员还要学习开展相应的评价体系，学会互相之间的评价借鉴，这样可以更好的在促进中进步，在扶持中发展，在交流中获益。</w:t>
      </w:r>
    </w:p>
    <w:p w:rsidR="009B28EB" w:rsidRDefault="009B28EB" w:rsidP="00C30D95">
      <w:pPr>
        <w:ind w:firstLine="200"/>
      </w:pPr>
      <w:r>
        <w:rPr>
          <w:rFonts w:hint="eastAsia"/>
        </w:rPr>
        <w:t>（</w:t>
      </w:r>
      <w:r>
        <w:t>3</w:t>
      </w:r>
      <w:r>
        <w:t>）完善产业化发展机制。我们要在现有的发展模式下积极的研究和改进产业发展的新模式、新思想，积极探索产业发展的新动力、新源泉。完善现有的发展机制，对现在的发展机制进行一定的创新是最重要的，主要从培育新型主体、完善服务体系和</w:t>
      </w:r>
      <w:r>
        <w:t>da</w:t>
      </w:r>
      <w:r>
        <w:t>造生态品牌三个方面具体完善。对于培育新型主体，就是尽一切力量将现有的稻渔综合种养农户尽量实行统一管理、统一品牌、统一销售，这样既可以有效的强化发展方向的专业化、社会化、组织化，也可以实现标准化管理和营销，可以尽可能的实现一体化的产业机制；对于完善服务体系，我们要积极进行国家水产技术的</w:t>
      </w:r>
      <w:r>
        <w:t>zhi</w:t>
      </w:r>
      <w:r>
        <w:t>识学习，积极进行规模化养殖种植课程培训学习，积极进行相关的综合种养技术和公共服务保障体系的学习建设，争取在产业化模式的推动下形成一整套完整服务体系；对于打造生态品牌，我们要大力的开展生态健康品牌建设，大力加强对健康生态品牌的开发利用，大力发现和发展生态价值，有效的提高农户的积极性，提高农户的收入。</w:t>
      </w:r>
    </w:p>
    <w:p w:rsidR="009B28EB" w:rsidRDefault="009B28EB" w:rsidP="00C30D95">
      <w:pPr>
        <w:ind w:firstLine="200"/>
      </w:pPr>
      <w:r>
        <w:rPr>
          <w:rFonts w:hint="eastAsia"/>
        </w:rPr>
        <w:t>（</w:t>
      </w:r>
      <w:r>
        <w:t>4</w:t>
      </w:r>
      <w:r>
        <w:t>）加大</w:t>
      </w:r>
      <w:r>
        <w:t>xuan</w:t>
      </w:r>
      <w:r>
        <w:t>传，提高销售。如何提升稻渔综合种养模式的形象、增加附加值，</w:t>
      </w:r>
      <w:r>
        <w:t>xuan</w:t>
      </w:r>
      <w:r>
        <w:t>传的形式至关重要。宣传不仅仅是拍摄制作一套光盘那么简单。制作宣传片的最终目的是传播企业形象，销售产品。在保证产量的同时，如何销售，如何将前期的努力付诸实践是在整个发展模式和规划中最需要考虑的问题。通过技术的改进和优化，通过将具体的情</w:t>
      </w:r>
      <w:r>
        <w:t>kuang</w:t>
      </w:r>
      <w:r>
        <w:t>与当地的实际情况相结合，通过政府的加大扶持力度，稻渔综合种养模式肯定会在不断探索和发展中取得重大的进步，我们要做的就是将这种巨大的优惠和实惠让广大的人民知道，让他们知道有这种模式的成功，</w:t>
      </w:r>
      <w:r>
        <w:rPr>
          <w:rFonts w:hint="eastAsia"/>
        </w:rPr>
        <w:t>有这种采购的</w:t>
      </w:r>
      <w:r>
        <w:t>qu</w:t>
      </w:r>
      <w:r>
        <w:t>道。这就需要扩大宣传力度，首先就应该通过各大广播媒体积极宣传稻渔综合种养模式在增收、促渔和稳粮等方面的重要措施和重要的作用，让社会各界充分了解这种模式的巨大的发展前景，了解这种模式在新形势、新时期的优势和成功之处。还要积极向客商宣传，提高他们对这种模式的认识，提高销售量。另外，作为当地的农户要积极向相关部门讲解、报告稻渔综合种养模式的最新发展情况和发展的成效，积极营造一种全方支持的良好氛围。</w:t>
      </w:r>
    </w:p>
    <w:p w:rsidR="009B28EB" w:rsidRDefault="009B28EB" w:rsidP="00C30D95">
      <w:pPr>
        <w:ind w:firstLine="200"/>
      </w:pPr>
      <w:r>
        <w:rPr>
          <w:rFonts w:hint="eastAsia"/>
        </w:rPr>
        <w:t>三、结语</w:t>
      </w:r>
    </w:p>
    <w:p w:rsidR="009B28EB" w:rsidRDefault="009B28EB" w:rsidP="00C30D95">
      <w:pPr>
        <w:ind w:firstLine="200"/>
        <w:rPr>
          <w:rFonts w:hint="eastAsia"/>
        </w:rPr>
      </w:pPr>
      <w:r>
        <w:rPr>
          <w:rFonts w:hint="eastAsia"/>
        </w:rPr>
        <w:t>稻渔综合种养模式是长久以来发展迅速增长的成功模式，是受到国家和农户认可的有效模式，在长久以来的发展中，本文就加强专业人才培养、加大研究力度、完善产业化发展机制、加大宣传，提高销售等几个小的方面进行分析和思考，提出了自己的小小建议和改进措施，意在继续推动稻渔综合种养继续大步向前发展。在接下来的工作和研究中会继续关注研究者的研究成果，继续做出更大的贡献。</w:t>
      </w:r>
    </w:p>
    <w:p w:rsidR="009B28EB" w:rsidRDefault="009B28EB" w:rsidP="00C30D95">
      <w:pPr>
        <w:jc w:val="right"/>
        <w:rPr>
          <w:rFonts w:hint="eastAsia"/>
        </w:rPr>
      </w:pPr>
      <w:r w:rsidRPr="003415DD">
        <w:rPr>
          <w:rFonts w:hint="eastAsia"/>
        </w:rPr>
        <w:t>工具之家</w:t>
      </w:r>
      <w:smartTag w:uri="urn:schemas-microsoft-com:office:smarttags" w:element="chsdate">
        <w:smartTagPr>
          <w:attr w:name="IsROCDate" w:val="False"/>
          <w:attr w:name="IsLunarDate" w:val="False"/>
          <w:attr w:name="Day" w:val="7"/>
          <w:attr w:name="Month" w:val="4"/>
          <w:attr w:name="Year" w:val="2019"/>
        </w:smartTagPr>
        <w:r>
          <w:rPr>
            <w:rFonts w:hint="eastAsia"/>
          </w:rPr>
          <w:t>2019-4-7</w:t>
        </w:r>
      </w:smartTag>
    </w:p>
    <w:p w:rsidR="009B28EB" w:rsidRDefault="009B28EB" w:rsidP="00327AFE">
      <w:pPr>
        <w:sectPr w:rsidR="009B28EB" w:rsidSect="00327AFE">
          <w:type w:val="continuous"/>
          <w:pgSz w:w="11906" w:h="16838" w:code="9"/>
          <w:pgMar w:top="1644" w:right="1236" w:bottom="1418" w:left="1814" w:header="851" w:footer="907" w:gutter="0"/>
          <w:pgNumType w:start="1"/>
          <w:cols w:space="425"/>
          <w:docGrid w:type="lines" w:linePitch="341" w:charSpace="2373"/>
        </w:sectPr>
      </w:pPr>
    </w:p>
    <w:p w:rsidR="004C493F" w:rsidRDefault="004C493F"/>
    <w:sectPr w:rsidR="004C49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8EB"/>
    <w:rsid w:val="004C493F"/>
    <w:rsid w:val="009B2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B28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28EB"/>
    <w:rPr>
      <w:rFonts w:ascii="黑体" w:eastAsia="黑体" w:hAnsi="宋体" w:cs="Times New Roman"/>
      <w:b/>
      <w:kern w:val="36"/>
      <w:sz w:val="32"/>
      <w:szCs w:val="32"/>
    </w:rPr>
  </w:style>
  <w:style w:type="paragraph" w:customStyle="1" w:styleId="Char2CharCharChar">
    <w:name w:val="Char2 Char Char Char"/>
    <w:basedOn w:val="a"/>
    <w:autoRedefine/>
    <w:rsid w:val="009B28E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2022-07-19T01:39:00Z</dcterms:created>
</cp:coreProperties>
</file>