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45D" w:rsidRDefault="00DE145D" w:rsidP="00E941C6">
      <w:pPr>
        <w:pStyle w:val="1"/>
        <w:rPr>
          <w:rFonts w:hint="eastAsia"/>
        </w:rPr>
      </w:pPr>
      <w:r w:rsidRPr="00E941C6">
        <w:rPr>
          <w:rFonts w:hint="eastAsia"/>
        </w:rPr>
        <w:t>孙吴县红旗乡</w:t>
      </w:r>
      <w:r w:rsidRPr="00E941C6">
        <w:t>2017年发展效益型畜牧业新举措</w:t>
      </w:r>
    </w:p>
    <w:p w:rsidR="00DE145D" w:rsidRDefault="00DE145D" w:rsidP="00DE145D">
      <w:pPr>
        <w:ind w:firstLineChars="200" w:firstLine="420"/>
      </w:pPr>
      <w:r>
        <w:rPr>
          <w:rFonts w:hint="eastAsia"/>
        </w:rPr>
        <w:t>近年来孙吴县红旗乡党委、乡政府坚持以马克思列宁主义、毛泽东思想、邓小平理论、“三个代表”重要思想、科学发展观为指导，深入贯彻落实习近平总书记系列重要讲话精神和治国理政新理念新思想新战略，认真贯彻落实县乡农村工作会议和省、市、县畜牧工作会议精神，以畜牧业强县富乡为奋斗目标，以科学养殖农民增收为目的，以典型带动规范养殖为突破点，以政策扶持科技服务为手段，牢固树立科学发展观，综合分析全乡的畜牧业发展动态，及时掌握全乡畜牧业发展的优势及现实存在的制约快速发展的各种不利因素，按照孙吴县委、县政府“牧业强县”的指导思想，采取超常规措施，出台了一系列解决养殖户基础建设问题、招商引资户子女就读与本地学子同等待遇、牛羊鹅放牧场优先承包、养殖专业户优先投放贷款扩大再生产、免费人工种草及草原改良、免费技术咨询、免费防疫检疫及疾病诊治等优惠政策，制定了中长期发展规划，狠抓养殖基地和专业村建设，辟出一条“牧业强乡”的新路子，通过引大户，搞示范牵动；自融资金，搞联体发展；扶贫对接，搞造血式扶贫开发等措施，攻坚克难抓落实，凝心聚力谋发展，常规工作有创新，重点工作有突破，促进了全乡效益型畜牧业的稳定发展，有效推动了全乡的农村经济发展。今年红旗乡效益型畜牧业之所以有跨越性发展主要做好了以下三方面工作。</w:t>
      </w:r>
    </w:p>
    <w:p w:rsidR="00DE145D" w:rsidRDefault="00DE145D" w:rsidP="00DE145D">
      <w:pPr>
        <w:ind w:firstLineChars="200" w:firstLine="420"/>
      </w:pPr>
      <w:r>
        <w:t>一、抓住市场经济的良好契机搞好专业村和养殖基地建设。</w:t>
      </w:r>
    </w:p>
    <w:p w:rsidR="00DE145D" w:rsidRDefault="00DE145D" w:rsidP="00DE145D">
      <w:pPr>
        <w:ind w:firstLineChars="200" w:firstLine="420"/>
      </w:pPr>
      <w:r>
        <w:t>紧紧依托当地丰富水草资源优势，狠抓生产基地建设，促进市场交易的思路。培育巩固海涛养鹅基地和云龙绒山羊养殖基地，稳步发展华山养鹅专业村和前锋养猪专业村，为市场发展提供源源不断的动力。帮助养殖基地和专业村引进优良品种，合理调整畜群的生产结构，科学放养结合和饲料种植，降低生产成本，激发养殖积极性，提供综合服务做好疫病的防、检、监、治和技术信息指导，建立一帮一对接。在抓好产业化经营基础上，紧紧围绕养殖基地和专业村，把自己做大做强，实现</w:t>
      </w:r>
      <w:r>
        <w:t xml:space="preserve"> “</w:t>
      </w:r>
      <w:r>
        <w:t>三放心</w:t>
      </w:r>
      <w:r>
        <w:t>“</w:t>
      </w:r>
      <w:r>
        <w:t>，即自己销售的放心，市场业户经营的放心，广大消费者吃得放心。在畜</w:t>
      </w:r>
      <w:r>
        <w:rPr>
          <w:rFonts w:hint="eastAsia"/>
        </w:rPr>
        <w:t>牧产业化经营这个链条上，从养殖户到基地，从市场到加工，经营者与养殖户要平等协商、利益共享，给养殖户优惠的待遇，积极进行产业化服务，抓住了孙吴县茂田公司优惠营销优势，在市场价格回落时，对养殖户实施保护价格待遇，让利养殖户；在价格攀升的时候，积极协同或寻找客户，组织销售，真正让养殖户享受到涨价带来的实惠。多年来凭着踏踏实实的经营作风和良好的商业操守，有力地带动了养殖户多养和养好的信心，也给后期准备加入的养殖户和扩大再生产吃了一颗定心丸。</w:t>
      </w:r>
    </w:p>
    <w:p w:rsidR="00DE145D" w:rsidRDefault="00DE145D" w:rsidP="00DE145D">
      <w:pPr>
        <w:ind w:firstLineChars="200" w:firstLine="420"/>
      </w:pPr>
      <w:r>
        <w:t>二、为养殖户做好了</w:t>
      </w:r>
      <w:r>
        <w:t>“</w:t>
      </w:r>
      <w:r>
        <w:t>四个保证</w:t>
      </w:r>
      <w:r>
        <w:t>”</w:t>
      </w:r>
    </w:p>
    <w:p w:rsidR="00DE145D" w:rsidRDefault="00DE145D" w:rsidP="00DE145D">
      <w:pPr>
        <w:ind w:firstLineChars="200" w:firstLine="420"/>
      </w:pPr>
      <w:r>
        <w:t>政策保证。为了提高农民从事养殖业的积极性和养殖户的再生产与扩大再生产的顺利进行，以及招商引资工作的顺利开展，</w:t>
      </w:r>
      <w:r>
        <w:t>2017</w:t>
      </w:r>
      <w:r>
        <w:t>年春红旗乡进一步补充完善《红旗乡畜牧业发展优惠政策》在实际工作中得到全面落实，在资金投入上、技术指导、草原承包利用上对养殖专业户都给予倾斜，同时为养殖户解决了住房</w:t>
      </w:r>
      <w:r>
        <w:t>195</w:t>
      </w:r>
      <w:r>
        <w:t>㎡、新建造畜禽圈舍</w:t>
      </w:r>
      <w:r>
        <w:t>360</w:t>
      </w:r>
      <w:r>
        <w:t>㎡。为养殖户排忧解难，解决后顾之忧。</w:t>
      </w:r>
    </w:p>
    <w:p w:rsidR="00DE145D" w:rsidRDefault="00DE145D" w:rsidP="00DE145D">
      <w:pPr>
        <w:ind w:firstLineChars="200" w:firstLine="420"/>
      </w:pPr>
      <w:r>
        <w:t>资金保证。红旗乡是一个贫困的山区乡，农民底子薄经济基础差，自身的资金根本满足不了畜牧业的发展，因此红旗乡利用身边有一定代表性、有一定经验和经济效益的典型户去引导农民从事养殖业，努力挖掘农民手中富余的有限资金，并通过农业银行、农村信用社、妇女小额创业贷款等金融系统进行</w:t>
      </w:r>
      <w:r>
        <w:t>1</w:t>
      </w:r>
      <w:r>
        <w:t>：</w:t>
      </w:r>
      <w:r>
        <w:t>1</w:t>
      </w:r>
      <w:r>
        <w:t>的方式进行畜牧业专项贷款，即农户自筹资金</w:t>
      </w:r>
      <w:r>
        <w:t>50%</w:t>
      </w:r>
      <w:r>
        <w:t>，金融部门给予贷款</w:t>
      </w:r>
      <w:r>
        <w:t>50%</w:t>
      </w:r>
      <w:r>
        <w:t>。在贷款投放实施农户自报，乡政府初审，由县畜牧兽医局和金融部门审批同意进行投贷，在使用上由乡政府和乡畜牧服务中心共同监督使用，实现了专款专用，今年上半年为养殖户的再</w:t>
      </w:r>
      <w:r>
        <w:rPr>
          <w:rFonts w:hint="eastAsia"/>
        </w:rPr>
        <w:t>生产和扩大再生产提供了有力保障。</w:t>
      </w:r>
    </w:p>
    <w:p w:rsidR="00DE145D" w:rsidRDefault="00DE145D" w:rsidP="00DE145D">
      <w:pPr>
        <w:ind w:firstLineChars="200" w:firstLine="420"/>
      </w:pPr>
      <w:r>
        <w:t>服务保证。强化乡村两级畜牧系统综合服务网络建设，加强设备配置、保证物资储备、改善业务服务环境，在业务上通过培训、自学和实际操作不断积累经验，不断提高理论知识水平和生产技能，使全乡业务人员能够充分发挥职能作用，并在职能工作上发扬艰苦奋斗作风，不畏寒风刺骨、烈日曝晒，不惧风霜雨雪，深入养殖户进行技术咨询、科技指导和疾病诊治等，实现了</w:t>
      </w:r>
      <w:r>
        <w:t>“</w:t>
      </w:r>
      <w:r>
        <w:t>大病不出乡，小病不出村</w:t>
      </w:r>
      <w:r>
        <w:t>”</w:t>
      </w:r>
      <w:r>
        <w:t>的工作目标。在科技指导上做到了饲养科学、管理规范、改良优化、育肥高效，为养殖户提供技术保证，为畜牧业保驾护航。</w:t>
      </w:r>
    </w:p>
    <w:p w:rsidR="00DE145D" w:rsidRDefault="00DE145D" w:rsidP="00DE145D">
      <w:pPr>
        <w:ind w:firstLineChars="200" w:firstLine="420"/>
      </w:pPr>
      <w:r>
        <w:t>销售保证。为了解决养殖与销售脱节等实际困难，由乡政府主管领导牵头协调因地制宜挖掘招商引资户、本地养殖户和有一定实际经验且在销售上有一定门路的养殖经纪人成立红旗乡养殖协会，采取内引外联等措施协调全乡牛羊及其产品的销售。</w:t>
      </w:r>
    </w:p>
    <w:p w:rsidR="00DE145D" w:rsidRDefault="00DE145D" w:rsidP="00DE145D">
      <w:pPr>
        <w:ind w:firstLineChars="200" w:firstLine="420"/>
      </w:pPr>
      <w:r>
        <w:t>三、在畜牧业发展上实现了</w:t>
      </w:r>
      <w:r>
        <w:t>“</w:t>
      </w:r>
      <w:r>
        <w:t>五个突破</w:t>
      </w:r>
      <w:r>
        <w:t>”</w:t>
      </w:r>
    </w:p>
    <w:p w:rsidR="00DE145D" w:rsidRDefault="00DE145D" w:rsidP="00DE145D">
      <w:pPr>
        <w:ind w:firstLineChars="200" w:firstLine="420"/>
      </w:pPr>
      <w:r>
        <w:t>由单一的种植业向畜牧业发展上搞突破。由于红旗乡的地理环境是</w:t>
      </w:r>
      <w:r>
        <w:t>“</w:t>
      </w:r>
      <w:r>
        <w:t>高纬寒</w:t>
      </w:r>
      <w:r>
        <w:t>”</w:t>
      </w:r>
      <w:r>
        <w:t>对种植业不利因素的影响，俗语有</w:t>
      </w:r>
      <w:r>
        <w:t>“</w:t>
      </w:r>
      <w:r>
        <w:t>十年四不收</w:t>
      </w:r>
      <w:r>
        <w:t>”</w:t>
      </w:r>
      <w:r>
        <w:t>之说，单靠种植业始终摆脱不了经济落后、生活拮据的困境，所以通过抓住人们不断改善饮食条件，畜禽肉食得到青睐和我国倡议</w:t>
      </w:r>
      <w:r>
        <w:t>“</w:t>
      </w:r>
      <w:r>
        <w:t>一带一路</w:t>
      </w:r>
      <w:r>
        <w:t>”</w:t>
      </w:r>
      <w:r>
        <w:t>的良好机遇，走出去学进来，利用身边成功的养殖户经验及县政府提出的主辅换位的具体工作要求深入村屯引导农民从事牛羊养殖业，走种植和养殖双向致富路。</w:t>
      </w:r>
    </w:p>
    <w:p w:rsidR="00DE145D" w:rsidRDefault="00DE145D" w:rsidP="00DE145D">
      <w:pPr>
        <w:ind w:firstLineChars="200" w:firstLine="420"/>
      </w:pPr>
      <w:r>
        <w:t>在由原始粗放经营向专业化、规模化、科学化、集约化转化上搞突破。将提高农民的养殖技术水平放在首位，采取</w:t>
      </w:r>
      <w:r>
        <w:t>“</w:t>
      </w:r>
      <w:r>
        <w:t>送</w:t>
      </w:r>
      <w:r>
        <w:t>”</w:t>
      </w:r>
      <w:r>
        <w:t>（培训）、</w:t>
      </w:r>
      <w:r>
        <w:t>“</w:t>
      </w:r>
      <w:r>
        <w:t>请</w:t>
      </w:r>
      <w:r>
        <w:t>”</w:t>
      </w:r>
      <w:r>
        <w:t>（专家）、</w:t>
      </w:r>
      <w:r>
        <w:t>“</w:t>
      </w:r>
      <w:r>
        <w:t>派</w:t>
      </w:r>
      <w:r>
        <w:t>”</w:t>
      </w:r>
      <w:r>
        <w:t>（外派）等方式，也就是将有一定养殖基础和文化程度的人员送到养殖技术先进市、县学习，聘请省、市、县畜牧兽医专家和技术员人员来乡村进行面对面的传授养殖技术和养殖经验，使之生产规模化、基础建设齐全、牧场充足、草质优良、饮水条件优良等一系列优越条件下从事猪、牛、羊等养殖，这样一来，与通过原始粗放养殖的牛羊养殖户进行经济投入和经济效益相对比，使之明白生产落后经济不显著的主因出</w:t>
      </w:r>
      <w:r>
        <w:rPr>
          <w:rFonts w:hint="eastAsia"/>
        </w:rPr>
        <w:t>自“科学”二字之上，由此使之逐步走上科学化养殖。</w:t>
      </w:r>
    </w:p>
    <w:p w:rsidR="00DE145D" w:rsidRDefault="00DE145D" w:rsidP="00DE145D">
      <w:pPr>
        <w:ind w:firstLineChars="200" w:firstLine="420"/>
      </w:pPr>
      <w:r>
        <w:t>在合理调整畜种结构和畜群结构上搞突破。调整畜种结构是保证畜牧业高产、高效、优质、低耗的重要手段。所以红旗乡利用价值规律和其他经济手段，充分发挥本乡的自然资源和经济资源优势，趋利避害，扬长避短，以较少的消耗创造最好的经济效果，选育和改良牲畜品种，有计划地调整畜种结构，如红旗乡养殖本地黄牛质量差效益低，因此通过购入适应性强、肉用性能高、生长周期短的安格斯肉牛集中育肥从而获得较高效益。在畜群结构调整上，根据饲养目的、畜产品价格、生产力水平、生产条件、经营管理水平等不同，因地制宜调整基础母畜和种公畜相应比例的</w:t>
      </w:r>
      <w:r>
        <w:rPr>
          <w:rFonts w:hint="eastAsia"/>
        </w:rPr>
        <w:t>畜群结构，保证畜群再生产和扩大再生产的正常周转，同时取得更大的经济效益，为发展质量效益型养殖业奠定良好的基础。</w:t>
      </w:r>
    </w:p>
    <w:p w:rsidR="00DE145D" w:rsidRDefault="00DE145D" w:rsidP="00DE145D">
      <w:pPr>
        <w:ind w:firstLineChars="200" w:firstLine="420"/>
      </w:pPr>
      <w:r>
        <w:t>在饲草的种植和秸秆加工利用上搞突破。在牛羊养殖上粗饲料的科学加工合理利用是关键。红旗乡是以农作物秸秆为主的，青干草仅占粗饲料总量的</w:t>
      </w:r>
      <w:r>
        <w:t>1%</w:t>
      </w:r>
      <w:r>
        <w:t>左右，入冬到初春都是让牛羊自由采食未经加工的秸秆，使牛羊出现</w:t>
      </w:r>
      <w:r>
        <w:t>“</w:t>
      </w:r>
      <w:r>
        <w:t>秋肥冬瘦春散架</w:t>
      </w:r>
      <w:r>
        <w:t>”</w:t>
      </w:r>
      <w:r>
        <w:t>生产性能低下等不良现象，因此红旗乡提倡养殖户种植豆科和禾本科的营养丰富的牧草，为牛羊提供充足的青草和青干草，同时要将丰富的秸秆进行合理化处理，实施</w:t>
      </w:r>
      <w:r>
        <w:t>“</w:t>
      </w:r>
      <w:r>
        <w:t>一贮三化</w:t>
      </w:r>
      <w:r>
        <w:t>”</w:t>
      </w:r>
      <w:r>
        <w:t>处理方案，</w:t>
      </w:r>
      <w:r>
        <w:t>“</w:t>
      </w:r>
      <w:r>
        <w:t>一贮</w:t>
      </w:r>
      <w:r>
        <w:t>”</w:t>
      </w:r>
      <w:r>
        <w:t>就是种植青贮饲料，适时收获进行青贮，用以提高其适口性和营养价值。</w:t>
      </w:r>
      <w:r>
        <w:t>“</w:t>
      </w:r>
      <w:r>
        <w:t>三化</w:t>
      </w:r>
      <w:r>
        <w:t>”</w:t>
      </w:r>
      <w:r>
        <w:t>就是将农作物秸秆经过盐化、碱化、氨化等合理化处</w:t>
      </w:r>
      <w:r>
        <w:rPr>
          <w:rFonts w:hint="eastAsia"/>
        </w:rPr>
        <w:t>理后适时提供牛羊利用，使秸秆在适口性、消化率、营养价值上都有所提高，同时相应补充了钙和蛋白质等物质，减少了精饲料的供给量，真正起到提高饲料报酬和经济效益的良好作用，从而推动了节粮型畜牧业的快速发展。</w:t>
      </w:r>
    </w:p>
    <w:p w:rsidR="00DE145D" w:rsidRDefault="00DE145D" w:rsidP="00DE145D">
      <w:pPr>
        <w:ind w:firstLineChars="200" w:firstLine="420"/>
        <w:rPr>
          <w:rFonts w:hint="eastAsia"/>
        </w:rPr>
      </w:pPr>
      <w:r>
        <w:t>在培植典型搞示范开发专业村上搞突破。红旗乡将效益型畜牧业做大做强，做好培植典型示范户和发展专业村的闪亮点工作，也就是每年乡政府与乡畜牧服务中心共同发展一个专业村，乡党委政府成员和乡畜牧中心人员密切配合实施</w:t>
      </w:r>
      <w:r>
        <w:t>1</w:t>
      </w:r>
      <w:r>
        <w:t>：</w:t>
      </w:r>
      <w:r>
        <w:t>1</w:t>
      </w:r>
      <w:r>
        <w:t>：</w:t>
      </w:r>
      <w:r>
        <w:t>1</w:t>
      </w:r>
      <w:r>
        <w:t>的包扶培植典型户，采取政府部门及人员负责解决政策兑现、畜禽的销售等实际问题，业务部门及人员具体负责技术咨询指导、防疫灭病及先进科技推广等。对养殖户给予最大限度的经济、物质、技术和政策的扶持，在成功的典型及专业村的带动下，确实开展</w:t>
      </w:r>
      <w:r>
        <w:t>“</w:t>
      </w:r>
      <w:r>
        <w:t>百千万工程</w:t>
      </w:r>
      <w:r>
        <w:t>”</w:t>
      </w:r>
      <w:r>
        <w:t>即户养百头牛、户养千只羊、万只鹅。实施专业化、规模</w:t>
      </w:r>
      <w:r>
        <w:rPr>
          <w:rFonts w:hint="eastAsia"/>
        </w:rPr>
        <w:t>化、科学化、效益化养殖，走养加销一体化之路，使红旗乡的效益型畜牧业有了一个良好的开端和一个长久的发展。</w:t>
      </w:r>
    </w:p>
    <w:p w:rsidR="00DE145D" w:rsidRDefault="00DE145D" w:rsidP="00E941C6">
      <w:pPr>
        <w:jc w:val="right"/>
        <w:rPr>
          <w:rFonts w:hint="eastAsia"/>
        </w:rPr>
      </w:pPr>
      <w:r>
        <w:rPr>
          <w:rFonts w:hint="eastAsia"/>
        </w:rPr>
        <w:t>畜牧网</w:t>
      </w:r>
      <w:smartTag w:uri="urn:schemas-microsoft-com:office:smarttags" w:element="chsdate">
        <w:smartTagPr>
          <w:attr w:name="IsROCDate" w:val="False"/>
          <w:attr w:name="IsLunarDate" w:val="False"/>
          <w:attr w:name="Day" w:val="11"/>
          <w:attr w:name="Month" w:val="12"/>
          <w:attr w:name="Year" w:val="2017"/>
        </w:smartTagPr>
        <w:r>
          <w:rPr>
            <w:rFonts w:hint="eastAsia"/>
          </w:rPr>
          <w:t>2017-12-11</w:t>
        </w:r>
      </w:smartTag>
    </w:p>
    <w:p w:rsidR="00DE145D" w:rsidRDefault="00DE145D" w:rsidP="00454A33">
      <w:pPr>
        <w:sectPr w:rsidR="00DE145D" w:rsidSect="00454A33">
          <w:type w:val="continuous"/>
          <w:pgSz w:w="11906" w:h="16838" w:code="9"/>
          <w:pgMar w:top="1644" w:right="1236" w:bottom="1418" w:left="1814" w:header="851" w:footer="907" w:gutter="0"/>
          <w:pgNumType w:start="1"/>
          <w:cols w:space="425"/>
          <w:docGrid w:type="lines" w:linePitch="341" w:charSpace="2373"/>
        </w:sectPr>
      </w:pPr>
    </w:p>
    <w:p w:rsidR="00A1139F" w:rsidRDefault="00A1139F"/>
    <w:sectPr w:rsidR="00A113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145D"/>
    <w:rsid w:val="00A1139F"/>
    <w:rsid w:val="00DE14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14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145D"/>
    <w:rPr>
      <w:rFonts w:ascii="黑体" w:eastAsia="黑体" w:hAnsi="宋体" w:cs="Times New Roman"/>
      <w:b/>
      <w:kern w:val="36"/>
      <w:sz w:val="32"/>
      <w:szCs w:val="32"/>
    </w:rPr>
  </w:style>
  <w:style w:type="paragraph" w:customStyle="1" w:styleId="Char2CharCharChar">
    <w:name w:val="Char2 Char Char Char"/>
    <w:basedOn w:val="a"/>
    <w:autoRedefine/>
    <w:rsid w:val="00DE145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2840</Characters>
  <Application>Microsoft Office Word</Application>
  <DocSecurity>0</DocSecurity>
  <Lines>23</Lines>
  <Paragraphs>6</Paragraphs>
  <ScaleCrop>false</ScaleCrop>
  <Company>微软中国</Company>
  <LinksUpToDate>false</LinksUpToDate>
  <CharactersWithSpaces>3332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