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5C1" w:rsidRDefault="004145C1" w:rsidP="00CA7C79">
      <w:pPr>
        <w:pStyle w:val="1"/>
        <w:rPr>
          <w:rFonts w:hint="eastAsia"/>
        </w:rPr>
      </w:pPr>
      <w:r w:rsidRPr="00AD2D6F">
        <w:rPr>
          <w:rFonts w:hint="eastAsia"/>
        </w:rPr>
        <w:t>宁城县：现代畜牧业成为农村经济发展加速器</w:t>
      </w:r>
    </w:p>
    <w:p w:rsidR="004145C1" w:rsidRDefault="004145C1" w:rsidP="004145C1">
      <w:pPr>
        <w:ind w:firstLineChars="200" w:firstLine="420"/>
      </w:pPr>
      <w:r>
        <w:rPr>
          <w:rFonts w:hint="eastAsia"/>
        </w:rPr>
        <w:t>作为农业大县的宁城县，充分发挥粮多、农副产品丰富的资源优势，围绕由农业大县向畜牧业大县转变的发展目标，大力推进现代畜牧业，通过实施“增牛稳羊发展猪”的战略，着力打造绿色农畜产品生产加工输出基地，极大地提高了农村经济发展速度。据今年</w:t>
      </w:r>
      <w:r>
        <w:t>6</w:t>
      </w:r>
      <w:r>
        <w:t>月末统计，全县家畜存栏</w:t>
      </w:r>
      <w:r>
        <w:t>178</w:t>
      </w:r>
      <w:r>
        <w:t>万头只，其中肉牛存栏</w:t>
      </w:r>
      <w:r>
        <w:t>46</w:t>
      </w:r>
      <w:r>
        <w:t>万头、生猪存栏</w:t>
      </w:r>
      <w:r>
        <w:t>53.8</w:t>
      </w:r>
      <w:r>
        <w:t>万头，宁城县成为全国生猪生产大县、牛羊调出大县、赤峰市畜牧业产业化示范县。</w:t>
      </w:r>
    </w:p>
    <w:p w:rsidR="004145C1" w:rsidRDefault="004145C1" w:rsidP="004145C1">
      <w:pPr>
        <w:ind w:firstLineChars="200" w:firstLine="420"/>
      </w:pPr>
      <w:r>
        <w:rPr>
          <w:rFonts w:hint="eastAsia"/>
        </w:rPr>
        <w:t>龙头企业引领，发展前景天宽地阔。作为国家级农牧业产业化龙头企业的东方万旗、塞飞亚已经形成完整的产业链条，在全县畜牧业发展中发挥着中流砥柱的作用。</w:t>
      </w:r>
      <w:r>
        <w:t>2015</w:t>
      </w:r>
      <w:r>
        <w:t>年，塞飞亚加工肉鸭</w:t>
      </w:r>
      <w:r>
        <w:t>2061</w:t>
      </w:r>
      <w:r>
        <w:t>万只，支付订单毛鸭收购款</w:t>
      </w:r>
      <w:r>
        <w:t>52621</w:t>
      </w:r>
      <w:r>
        <w:t>万元、玉米收购款</w:t>
      </w:r>
      <w:r>
        <w:t>3</w:t>
      </w:r>
      <w:r>
        <w:t>亿多元，带动养殖农场</w:t>
      </w:r>
      <w:r>
        <w:t>129</w:t>
      </w:r>
      <w:r>
        <w:t>个、养殖大户</w:t>
      </w:r>
      <w:r>
        <w:t>1290</w:t>
      </w:r>
      <w:r>
        <w:t>户，带动运输户</w:t>
      </w:r>
      <w:r>
        <w:t>220</w:t>
      </w:r>
      <w:r>
        <w:t>户、玉米种植户</w:t>
      </w:r>
      <w:r>
        <w:t>5.1</w:t>
      </w:r>
      <w:r>
        <w:t>万户，项目总计带动</w:t>
      </w:r>
      <w:r>
        <w:t>5.4</w:t>
      </w:r>
      <w:r>
        <w:t>万户农民从事养鸭及相关产业，年社会效益近</w:t>
      </w:r>
      <w:r>
        <w:t>4</w:t>
      </w:r>
      <w:r>
        <w:t>亿元。东方万旗具备年加工肉牛</w:t>
      </w:r>
      <w:r>
        <w:t>6</w:t>
      </w:r>
      <w:r>
        <w:t>万头的生产能力。刚刚入驻宁城县中京工业园区的内蒙古康健肉类食品有限公司，至</w:t>
      </w:r>
      <w:r>
        <w:t>9</w:t>
      </w:r>
      <w:r>
        <w:t>月末共屠宰加工生猪</w:t>
      </w:r>
      <w:r>
        <w:t>5</w:t>
      </w:r>
      <w:r>
        <w:t>万头</w:t>
      </w:r>
      <w:r>
        <w:rPr>
          <w:rFonts w:hint="eastAsia"/>
        </w:rPr>
        <w:t>，带动生猪养殖户</w:t>
      </w:r>
      <w:r>
        <w:t>350</w:t>
      </w:r>
      <w:r>
        <w:t>多户。</w:t>
      </w:r>
    </w:p>
    <w:p w:rsidR="004145C1" w:rsidRDefault="004145C1" w:rsidP="004145C1">
      <w:pPr>
        <w:ind w:firstLineChars="200" w:firstLine="420"/>
      </w:pPr>
      <w:r>
        <w:rPr>
          <w:rFonts w:hint="eastAsia"/>
        </w:rPr>
        <w:t>多元化投入，发展态势如火如荼。养殖业是一项资金投入大、风险高的产业。为解决养殖户的资金问题，宁城县充分利用政府补贴及农业开发、扶贫开发、生态建设等项目资金和银信贷款，最大限度地帮助养殖户筹措资金。森宇养殖专业合作社是由</w:t>
      </w:r>
      <w:r>
        <w:t>3</w:t>
      </w:r>
      <w:r>
        <w:t>名大学生联合创办的养猪专业合作社。刚走出校门的他们面临最大的难题就是资金问题，他们向宁城农商银行提出贷款申请，获得了</w:t>
      </w:r>
      <w:r>
        <w:t>150</w:t>
      </w:r>
      <w:r>
        <w:t>万元贷款。如今该合作社已经出栏育肥猪两批</w:t>
      </w:r>
      <w:r>
        <w:t>1.6</w:t>
      </w:r>
      <w:r>
        <w:t>万头，实现纯收入</w:t>
      </w:r>
      <w:r>
        <w:t>320</w:t>
      </w:r>
      <w:r>
        <w:t>万元。今年，宁城县进一步加大资金支持力度，利用巩固退耕还林成果项目资金、库区移民项目资金、扶贫资金及革</w:t>
      </w:r>
      <w:r>
        <w:rPr>
          <w:rFonts w:hint="eastAsia"/>
        </w:rPr>
        <w:t>命老区促进会项目资金，共计</w:t>
      </w:r>
      <w:r>
        <w:t>1107.16</w:t>
      </w:r>
      <w:r>
        <w:t>万元，新建标准化牛舍</w:t>
      </w:r>
      <w:r>
        <w:t>12695</w:t>
      </w:r>
      <w:r>
        <w:t>平方米，购进基础母牛</w:t>
      </w:r>
      <w:r>
        <w:t>1350</w:t>
      </w:r>
      <w:r>
        <w:t>头。</w:t>
      </w:r>
    </w:p>
    <w:p w:rsidR="004145C1" w:rsidRDefault="004145C1" w:rsidP="004145C1">
      <w:pPr>
        <w:ind w:firstLineChars="200" w:firstLine="420"/>
      </w:pPr>
      <w:r>
        <w:rPr>
          <w:rFonts w:hint="eastAsia"/>
        </w:rPr>
        <w:t>政策性扶持，养殖户逐步筋强骨壮。“没有政府的扶持，仅凭我个人力量无论如何也不可能把事业做这么大。”宁城县八里罕镇养牛大户于清志感慨地说。于清志</w:t>
      </w:r>
      <w:r>
        <w:t>1994</w:t>
      </w:r>
      <w:r>
        <w:t>年开始养殖肉牛，如今年出栏育肥牛</w:t>
      </w:r>
      <w:r>
        <w:t>1000</w:t>
      </w:r>
      <w:r>
        <w:t>余头。</w:t>
      </w:r>
      <w:r>
        <w:t>2014</w:t>
      </w:r>
      <w:r>
        <w:t>年，他与镇政府合作，取得八里罕黄牛交易市场经营权</w:t>
      </w:r>
      <w:r>
        <w:t>,</w:t>
      </w:r>
      <w:r>
        <w:t>平均每个集日交易肉牛</w:t>
      </w:r>
      <w:r>
        <w:t>2000</w:t>
      </w:r>
      <w:r>
        <w:t>头以上，年交易额达</w:t>
      </w:r>
      <w:r>
        <w:t>17.28</w:t>
      </w:r>
      <w:r>
        <w:t>亿元，吸引了辽宁、黑龙江、河北、北京、福建等多地客商前来交易。今年，他再次与镇政府合作，投资</w:t>
      </w:r>
      <w:r>
        <w:t>1</w:t>
      </w:r>
      <w:r>
        <w:t>亿元成立绿草地养殖专业合作社，通过政府引导贫困户利用国家扶贫资金入股养殖合作社，实现分红脱贫，鼓励易地移民贫</w:t>
      </w:r>
      <w:r>
        <w:rPr>
          <w:rFonts w:hint="eastAsia"/>
        </w:rPr>
        <w:t>困人口到养殖合作社务工。目前，该镇综合占地</w:t>
      </w:r>
      <w:r>
        <w:t>600</w:t>
      </w:r>
      <w:r>
        <w:t>亩的万头肉牛养殖扶贫产业园正在建设中。为加快现代畜牧业发展步伐，该县财政连续多年每年拿出</w:t>
      </w:r>
      <w:r>
        <w:t>500</w:t>
      </w:r>
      <w:r>
        <w:t>万元支持畜牧业发展。农民建设规模化标准养殖场贷款享受农牧业重点产业低息贷款优惠；养殖场建设用地视为农业用地；对于大型规模化标准养殖场，县畜牧部门选派专业技术人员驻场进行免费技术指导与服务等。</w:t>
      </w:r>
    </w:p>
    <w:p w:rsidR="004145C1" w:rsidRDefault="004145C1" w:rsidP="004145C1">
      <w:pPr>
        <w:ind w:firstLineChars="200" w:firstLine="420"/>
        <w:rPr>
          <w:rFonts w:hint="eastAsia"/>
        </w:rPr>
      </w:pPr>
      <w:r>
        <w:rPr>
          <w:rFonts w:hint="eastAsia"/>
        </w:rPr>
        <w:t>在政府、企业、养殖户共同努力下，宁城县畜牧业呈现出了喜人景象。据统计，目前畜牧业生产已覆盖全县</w:t>
      </w:r>
      <w:r>
        <w:t>60%</w:t>
      </w:r>
      <w:r>
        <w:t>的农户，畜牧业收入占农民纯收入近</w:t>
      </w:r>
      <w:r>
        <w:t>40%</w:t>
      </w:r>
      <w:r>
        <w:t>。现代畜牧业已成为推动全县农村经济发展、引领农牧民脱贫致富的加速器。</w:t>
      </w:r>
    </w:p>
    <w:p w:rsidR="004145C1" w:rsidRDefault="004145C1" w:rsidP="004145C1">
      <w:pPr>
        <w:ind w:firstLineChars="200" w:firstLine="420"/>
        <w:jc w:val="right"/>
        <w:rPr>
          <w:rFonts w:hint="eastAsia"/>
        </w:rPr>
      </w:pPr>
      <w:r w:rsidRPr="00AD2D6F">
        <w:rPr>
          <w:rFonts w:hint="eastAsia"/>
        </w:rPr>
        <w:t>赤峰日报</w:t>
      </w:r>
      <w:r>
        <w:t>2016-10-</w:t>
      </w:r>
      <w:r>
        <w:rPr>
          <w:rFonts w:hint="eastAsia"/>
        </w:rPr>
        <w:t>21</w:t>
      </w:r>
    </w:p>
    <w:p w:rsidR="004145C1" w:rsidRDefault="004145C1" w:rsidP="000C4657">
      <w:pPr>
        <w:sectPr w:rsidR="004145C1" w:rsidSect="000C465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D7110" w:rsidRDefault="00CD7110"/>
    <w:sectPr w:rsidR="00CD71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45C1"/>
    <w:rsid w:val="004145C1"/>
    <w:rsid w:val="00CD71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145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145C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145C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>微软中国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2022-07-21T03:46:00Z</dcterms:created>
</cp:coreProperties>
</file>