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B8" w:rsidRDefault="009A28B8" w:rsidP="00C30D95">
      <w:pPr>
        <w:pStyle w:val="1"/>
        <w:rPr>
          <w:rFonts w:hint="eastAsia"/>
        </w:rPr>
      </w:pPr>
      <w:r w:rsidRPr="0088057B">
        <w:rPr>
          <w:rFonts w:hint="eastAsia"/>
        </w:rPr>
        <w:t>开春养殖举步维艰，如何扭亏为盈？</w:t>
      </w:r>
    </w:p>
    <w:p w:rsidR="009A28B8" w:rsidRDefault="009A28B8" w:rsidP="009A28B8">
      <w:pPr>
        <w:ind w:firstLineChars="200" w:firstLine="420"/>
      </w:pPr>
      <w:r>
        <w:t>2018</w:t>
      </w:r>
      <w:r>
        <w:t>年鱼价低迷、鱼病暴发、养殖户朋友举步维艰，养殖信心受到冲击。而对于水产人的那份坚守一直存在！纵使困难重重，也要直面困境、砥砺前行。而面对越冬后掉膘、肝肠受损、鱼价仍旧低迷等问题，我们必须从传统的养殖误区中走出来，才能保证养殖效益最大化！笔者通过对开春常见的养殖误区进行剖析，供大家参考指导，旨在帮助广大用户扭亏为盈。</w:t>
      </w:r>
    </w:p>
    <w:p w:rsidR="009A28B8" w:rsidRDefault="009A28B8" w:rsidP="009A28B8">
      <w:pPr>
        <w:ind w:firstLineChars="200" w:firstLine="420"/>
      </w:pPr>
      <w:r>
        <w:rPr>
          <w:rFonts w:hint="eastAsia"/>
        </w:rPr>
        <w:t>文</w:t>
      </w:r>
      <w:r>
        <w:t>/</w:t>
      </w:r>
      <w:r>
        <w:t>图</w:t>
      </w:r>
      <w:r>
        <w:t xml:space="preserve"> </w:t>
      </w:r>
      <w:r>
        <w:t>澳华集团</w:t>
      </w:r>
      <w:r>
        <w:t xml:space="preserve"> </w:t>
      </w:r>
      <w:r>
        <w:t>蔡万存</w:t>
      </w:r>
    </w:p>
    <w:p w:rsidR="009A28B8" w:rsidRDefault="009A28B8" w:rsidP="009A28B8">
      <w:pPr>
        <w:ind w:firstLineChars="200" w:firstLine="420"/>
      </w:pPr>
      <w:r>
        <w:rPr>
          <w:rFonts w:hint="eastAsia"/>
        </w:rPr>
        <w:t>有这么一群人，远离城市的喧嚣，在泥泞中摸爬滚打；</w:t>
      </w:r>
    </w:p>
    <w:p w:rsidR="009A28B8" w:rsidRDefault="009A28B8" w:rsidP="009A28B8">
      <w:pPr>
        <w:ind w:firstLineChars="200" w:firstLine="420"/>
      </w:pPr>
      <w:r>
        <w:rPr>
          <w:rFonts w:hint="eastAsia"/>
        </w:rPr>
        <w:t>有这么一群人，暴晒于炎炎夏日中，却不曾有一丝怨言；</w:t>
      </w:r>
    </w:p>
    <w:p w:rsidR="009A28B8" w:rsidRDefault="009A28B8" w:rsidP="009A28B8">
      <w:pPr>
        <w:ind w:firstLineChars="200" w:firstLine="420"/>
      </w:pPr>
      <w:r>
        <w:rPr>
          <w:rFonts w:hint="eastAsia"/>
        </w:rPr>
        <w:t>有这么一群人，颤抖于寒风暴雪中，却仍旧风雨坚守。</w:t>
      </w:r>
    </w:p>
    <w:p w:rsidR="009A28B8" w:rsidRDefault="009A28B8" w:rsidP="009A28B8">
      <w:pPr>
        <w:ind w:firstLineChars="200" w:firstLine="420"/>
      </w:pPr>
      <w:r>
        <w:rPr>
          <w:rFonts w:hint="eastAsia"/>
        </w:rPr>
        <w:t>真是水产“虐”我千百遍，我待水产如初恋。</w:t>
      </w:r>
    </w:p>
    <w:p w:rsidR="009A28B8" w:rsidRDefault="009A28B8" w:rsidP="009A28B8">
      <w:pPr>
        <w:ind w:firstLineChars="200" w:firstLine="420"/>
      </w:pPr>
      <w:r>
        <w:rPr>
          <w:rFonts w:hint="eastAsia"/>
        </w:rPr>
        <w:t>冬天干塘清淤</w:t>
      </w:r>
    </w:p>
    <w:p w:rsidR="009A28B8" w:rsidRDefault="009A28B8" w:rsidP="009A28B8">
      <w:pPr>
        <w:ind w:firstLineChars="200" w:firstLine="420"/>
      </w:pPr>
      <w:r>
        <w:rPr>
          <w:rFonts w:hint="eastAsia"/>
        </w:rPr>
        <w:t>开春常见养殖误区</w:t>
      </w:r>
    </w:p>
    <w:p w:rsidR="009A28B8" w:rsidRDefault="009A28B8" w:rsidP="009A28B8">
      <w:pPr>
        <w:ind w:firstLineChars="200" w:firstLine="420"/>
      </w:pPr>
      <w:r>
        <w:t>1</w:t>
      </w:r>
      <w:r>
        <w:t>、行情低迷</w:t>
      </w:r>
      <w:r>
        <w:t>=</w:t>
      </w:r>
      <w:r>
        <w:t>便宜料</w:t>
      </w:r>
      <w:r>
        <w:t>=</w:t>
      </w:r>
      <w:r>
        <w:t>节约成本</w:t>
      </w:r>
    </w:p>
    <w:p w:rsidR="009A28B8" w:rsidRDefault="009A28B8" w:rsidP="009A28B8">
      <w:pPr>
        <w:ind w:firstLineChars="200" w:firstLine="420"/>
      </w:pPr>
      <w:r>
        <w:rPr>
          <w:rFonts w:hint="eastAsia"/>
        </w:rPr>
        <w:t>由于目前整体鱼价行情低迷，部分养殖户投料积极性受到影响，选择投喂最便宜的饲料甚至不投料，以期节约成本，殊不知这样做只会雪上加霜。实践证明越冬鱼常常出现以下问题：</w:t>
      </w:r>
    </w:p>
    <w:p w:rsidR="009A28B8" w:rsidRDefault="009A28B8" w:rsidP="009A28B8">
      <w:pPr>
        <w:ind w:firstLineChars="200" w:firstLine="420"/>
      </w:pPr>
      <w:r>
        <w:rPr>
          <w:rFonts w:hint="eastAsia"/>
        </w:rPr>
        <w:t>（</w:t>
      </w:r>
      <w:r>
        <w:t>1</w:t>
      </w:r>
      <w:r>
        <w:t>）冬季鱼类不摄食，掉膘比例达</w:t>
      </w:r>
      <w:r>
        <w:t>10%</w:t>
      </w:r>
      <w:r>
        <w:t>以上：冬季不投喂，鱼类将消耗自身脂肪储备，甚至消耗体蛋白，出现严重掉膘现象。掉膘比例在</w:t>
      </w:r>
      <w:r>
        <w:t>5%-20%</w:t>
      </w:r>
      <w:r>
        <w:t>不等。</w:t>
      </w:r>
    </w:p>
    <w:p w:rsidR="009A28B8" w:rsidRDefault="009A28B8" w:rsidP="009A28B8">
      <w:pPr>
        <w:ind w:firstLineChars="200" w:firstLine="420"/>
      </w:pPr>
      <w:r>
        <w:rPr>
          <w:rFonts w:hint="eastAsia"/>
        </w:rPr>
        <w:t>（</w:t>
      </w:r>
      <w:r>
        <w:t>2</w:t>
      </w:r>
      <w:r>
        <w:t>）肝胆肠道负荷大，鱼体免疫力下降：越冬鱼常常会出现花肝、白肝、绿肝、肝脏萎缩等症状。此外，肠道因长期不消化食物会导致肠道黏膜脱落，使得肠壁变薄，极易造成肠炎的发生。</w:t>
      </w:r>
    </w:p>
    <w:p w:rsidR="009A28B8" w:rsidRDefault="009A28B8" w:rsidP="009A28B8">
      <w:pPr>
        <w:ind w:firstLineChars="200" w:firstLine="420"/>
      </w:pPr>
      <w:r>
        <w:rPr>
          <w:rFonts w:hint="eastAsia"/>
        </w:rPr>
        <w:t>（</w:t>
      </w:r>
      <w:r>
        <w:t>3</w:t>
      </w:r>
      <w:r>
        <w:t>）水质污染严重：低温情况下，鱼类采食量低且摄食速度慢。颗粒料由于耐水性差，常常未被鱼类摄食便散开。一方面，会造成饲料浪费；另一方面，会造成水质污染，增加开春后养殖管理风险。</w:t>
      </w:r>
    </w:p>
    <w:p w:rsidR="009A28B8" w:rsidRDefault="009A28B8" w:rsidP="009A28B8">
      <w:pPr>
        <w:ind w:firstLineChars="200" w:firstLine="420"/>
      </w:pPr>
      <w:r>
        <w:rPr>
          <w:rFonts w:hint="eastAsia"/>
        </w:rPr>
        <w:t>而开春后如果选择低价低质饲料，无疑会增加养殖风险。因为低价低质饲料中往往更有可能含有多种有害毒素，此时摄入大量低质饲料，无疑会对肝肠已经受损的鱼类造成更大伤害。</w:t>
      </w:r>
    </w:p>
    <w:p w:rsidR="009A28B8" w:rsidRDefault="009A28B8" w:rsidP="009A28B8">
      <w:pPr>
        <w:ind w:firstLineChars="200" w:firstLine="420"/>
      </w:pPr>
      <w:r>
        <w:t>2</w:t>
      </w:r>
      <w:r>
        <w:t>、鱼病暴发，水产急需神药</w:t>
      </w:r>
    </w:p>
    <w:p w:rsidR="009A28B8" w:rsidRDefault="009A28B8" w:rsidP="009A28B8">
      <w:pPr>
        <w:ind w:firstLineChars="200" w:firstLine="420"/>
      </w:pPr>
      <w:r>
        <w:rPr>
          <w:rFonts w:hint="eastAsia"/>
        </w:rPr>
        <w:t>在水产养殖过程中，我们经常会遇到鱼病暴发，水质恶化等问题，常常会出现头痛医头，脚痛医脚的传统思维。比如常见的遇到寄生虫时，会立即想到先杀虫，然后再解毒、改底、补菌、培藻；遇到有害菌感染，立马就是消毒，然后又是解毒、改底、补菌、培藻。殊不知“养鱼先养水，养水先养底，防大于治”的道理。我们常见梅雨季节鱼病暴发，且难以控制，这主要也是在开春时已经埋下了祸根，最终还是养殖朋友们自己买单。</w:t>
      </w:r>
    </w:p>
    <w:p w:rsidR="009A28B8" w:rsidRDefault="009A28B8" w:rsidP="009A28B8">
      <w:pPr>
        <w:ind w:firstLineChars="200" w:firstLine="420"/>
      </w:pPr>
      <w:r>
        <w:rPr>
          <w:rFonts w:hint="eastAsia"/>
        </w:rPr>
        <w:t>开春正确养殖思路</w:t>
      </w:r>
    </w:p>
    <w:p w:rsidR="009A28B8" w:rsidRDefault="009A28B8" w:rsidP="009A28B8">
      <w:pPr>
        <w:ind w:firstLineChars="200" w:firstLine="420"/>
      </w:pPr>
      <w:r>
        <w:rPr>
          <w:rFonts w:hint="eastAsia"/>
        </w:rPr>
        <w:t>对于</w:t>
      </w:r>
      <w:r>
        <w:t>19</w:t>
      </w:r>
      <w:r>
        <w:t>年新年伊始，我们大可不必纠结于鱼价行情问题（我们没有能力左右行情），而应该回归养殖本身，好好养好一塘鱼，把握好正常的养殖节奏。开春养殖最为核心关注点包括：复膘、肝肠健康恢复以及保证水体生态系统平衡。只有做好这几点，才能保证整体养殖顺利，在高鱼价时，有鱼卖；即使鱼价相对较低，也能够争取到最大效益。</w:t>
      </w:r>
    </w:p>
    <w:p w:rsidR="009A28B8" w:rsidRDefault="009A28B8" w:rsidP="009A28B8">
      <w:pPr>
        <w:ind w:firstLineChars="200" w:firstLine="420"/>
      </w:pPr>
      <w:r>
        <w:t>1</w:t>
      </w:r>
      <w:r>
        <w:t>、复膘</w:t>
      </w:r>
    </w:p>
    <w:p w:rsidR="009A28B8" w:rsidRDefault="009A28B8" w:rsidP="009A28B8">
      <w:pPr>
        <w:ind w:firstLineChars="200" w:firstLine="420"/>
      </w:pPr>
      <w:r>
        <w:rPr>
          <w:rFonts w:hint="eastAsia"/>
        </w:rPr>
        <w:t>复膘养殖效益分析：</w:t>
      </w:r>
    </w:p>
    <w:p w:rsidR="009A28B8" w:rsidRDefault="009A28B8" w:rsidP="009A28B8">
      <w:pPr>
        <w:ind w:firstLineChars="200" w:firstLine="420"/>
      </w:pPr>
      <w:r>
        <w:rPr>
          <w:rFonts w:hint="eastAsia"/>
        </w:rPr>
        <w:t>对于复膘很多养殖朋友觉得不以为然，觉得对养殖影响并不大。大家不妨计算一下：假设一条草鱼的体重为</w:t>
      </w:r>
      <w:r>
        <w:t>2</w:t>
      </w:r>
      <w:r>
        <w:t>斤，其肥满度为</w:t>
      </w:r>
      <w:r>
        <w:t>1.9</w:t>
      </w:r>
      <w:r>
        <w:t>，那么如果同样体长的草鱼复膘后肥满度达到</w:t>
      </w:r>
      <w:r>
        <w:t>2.0</w:t>
      </w:r>
      <w:r>
        <w:t>，可以带来多大效益？</w:t>
      </w:r>
    </w:p>
    <w:p w:rsidR="009A28B8" w:rsidRDefault="009A28B8" w:rsidP="009A28B8">
      <w:pPr>
        <w:ind w:firstLineChars="200" w:firstLine="420"/>
      </w:pPr>
      <w:r>
        <w:rPr>
          <w:rFonts w:hint="eastAsia"/>
        </w:rPr>
        <w:t>上表表明：肥满度仅仅相差</w:t>
      </w:r>
      <w:r>
        <w:t>0.1</w:t>
      </w:r>
      <w:r>
        <w:t>，草鱼体重即相差</w:t>
      </w:r>
      <w:r>
        <w:t>1</w:t>
      </w:r>
      <w:r>
        <w:t>两，以</w:t>
      </w:r>
      <w:r>
        <w:t>20</w:t>
      </w:r>
      <w:r>
        <w:t>亩鱼塘，草鱼共计</w:t>
      </w:r>
      <w:r>
        <w:t>2</w:t>
      </w:r>
      <w:r>
        <w:t>万尾，肥满度相差</w:t>
      </w:r>
      <w:r>
        <w:t>0.1</w:t>
      </w:r>
      <w:r>
        <w:t>，重量即相差</w:t>
      </w:r>
      <w:r>
        <w:t>2000</w:t>
      </w:r>
      <w:r>
        <w:t>斤。因此，开春后尽早开口，才能够尽快复膘。</w:t>
      </w:r>
    </w:p>
    <w:p w:rsidR="009A28B8" w:rsidRDefault="009A28B8" w:rsidP="009A28B8">
      <w:pPr>
        <w:ind w:firstLineChars="200" w:firstLine="420"/>
      </w:pPr>
      <w:r>
        <w:rPr>
          <w:rFonts w:hint="eastAsia"/>
        </w:rPr>
        <w:t>复膘营养需求：</w:t>
      </w:r>
    </w:p>
    <w:p w:rsidR="009A28B8" w:rsidRDefault="009A28B8" w:rsidP="009A28B8">
      <w:pPr>
        <w:ind w:firstLineChars="200" w:firstLine="420"/>
      </w:pPr>
      <w:r>
        <w:rPr>
          <w:rFonts w:hint="eastAsia"/>
        </w:rPr>
        <w:t>优质蛋白质：对于复膘的概念，正如身体单薄的人想增肌一样，一定会适当的摄入优质动物性蛋白源。这里面需要注意两个问题，一个是适量，另一个是优质蛋白源。越冬后鱼类对蛋白质的需求量相对较低，如果此时投喂过高蛋白饲料，极易造成蛋白质的浪费，无形中增加饲料成本，甚至由于蛋白质无法利用会造成鱼类肝脏负菏过大，引起肝脏系列疾病。而摄入优质蛋白源（澳华驯化宝中的优质动物性蛋白源和发酵豆粕）在低温情况下，更利于开春后鱼类的消化吸收，并且能够很好的促进鱼类肝脏及肠道的修复。</w:t>
      </w:r>
    </w:p>
    <w:p w:rsidR="009A28B8" w:rsidRDefault="009A28B8" w:rsidP="009A28B8">
      <w:pPr>
        <w:ind w:firstLineChars="200" w:firstLine="420"/>
      </w:pPr>
      <w:r>
        <w:t>2</w:t>
      </w:r>
      <w:r>
        <w:t>、肝肠健康恢复</w:t>
      </w:r>
    </w:p>
    <w:p w:rsidR="009A28B8" w:rsidRDefault="009A28B8" w:rsidP="009A28B8">
      <w:pPr>
        <w:ind w:firstLineChars="200" w:firstLine="420"/>
      </w:pPr>
      <w:r>
        <w:rPr>
          <w:rFonts w:hint="eastAsia"/>
        </w:rPr>
        <w:t>肝肠健康重要性：</w:t>
      </w:r>
    </w:p>
    <w:p w:rsidR="009A28B8" w:rsidRDefault="009A28B8" w:rsidP="009A28B8">
      <w:pPr>
        <w:ind w:firstLineChars="200" w:firstLine="420"/>
      </w:pPr>
      <w:r>
        <w:rPr>
          <w:rFonts w:hint="eastAsia"/>
        </w:rPr>
        <w:t>（</w:t>
      </w:r>
      <w:r>
        <w:t>1</w:t>
      </w:r>
      <w:r>
        <w:t>）提高饲料利用率：对于水产动物来讲，肝脏起到免疫、消化、解毒和造血功能，而肝脏出现白肝、黄肝、绿肝等症状后，其消化功能将受到严重影响，无疑增加饲料浪费，降低饲料利用率。而肠道一旦出现肠黏膜脱落、肠绒毛稀疏、肠壁薄等症状，此时会造成营养物质消化利用低，甚至引发肠炎等疾病。</w:t>
      </w:r>
    </w:p>
    <w:p w:rsidR="009A28B8" w:rsidRDefault="009A28B8" w:rsidP="009A28B8">
      <w:pPr>
        <w:ind w:firstLineChars="200" w:firstLine="420"/>
      </w:pPr>
      <w:r>
        <w:rPr>
          <w:rFonts w:hint="eastAsia"/>
        </w:rPr>
        <w:t>（</w:t>
      </w:r>
      <w:r>
        <w:t>2</w:t>
      </w:r>
      <w:r>
        <w:t>）减少发病率：对于多数水产养殖动物来讲，鱼病的发生往往与肝脏和肠道密切相关。肝脏在机体免疫和解毒功能中起到至关重要。一旦肝脏受损，鱼体免疫力将会大幅下降，并且对所摄入的有毒有害物质难以进行解毒。</w:t>
      </w:r>
    </w:p>
    <w:p w:rsidR="009A28B8" w:rsidRDefault="009A28B8" w:rsidP="009A28B8">
      <w:pPr>
        <w:ind w:firstLineChars="200" w:firstLine="420"/>
      </w:pPr>
      <w:r>
        <w:rPr>
          <w:rFonts w:hint="eastAsia"/>
        </w:rPr>
        <w:t>（</w:t>
      </w:r>
      <w:r>
        <w:t>3</w:t>
      </w:r>
      <w:r>
        <w:t>）提高鱼种成活率：鱼种成活率对于养殖规划非常重要，部分养殖过程中一旦鱼种成活率低后，往往表面上养殖密度降低导致鱼生长速度加快，但是将会严重影响养殖单位亩产量。因此，保证越冬后主养鱼肝脏健康修复尤为重要。</w:t>
      </w:r>
    </w:p>
    <w:p w:rsidR="009A28B8" w:rsidRDefault="009A28B8" w:rsidP="009A28B8">
      <w:pPr>
        <w:ind w:firstLineChars="200" w:firstLine="420"/>
      </w:pPr>
      <w:r>
        <w:rPr>
          <w:rFonts w:hint="eastAsia"/>
        </w:rPr>
        <w:t>肝肠健康恢复路径：</w:t>
      </w:r>
    </w:p>
    <w:p w:rsidR="009A28B8" w:rsidRDefault="009A28B8" w:rsidP="009A28B8">
      <w:pPr>
        <w:ind w:firstLineChars="200" w:firstLine="420"/>
      </w:pPr>
      <w:r>
        <w:rPr>
          <w:rFonts w:hint="eastAsia"/>
        </w:rPr>
        <w:t>维生素：华中和华东地区越冬期长达</w:t>
      </w:r>
      <w:r>
        <w:t>4</w:t>
      </w:r>
      <w:r>
        <w:t>个月，在此期间鱼类采食量少，对水产动物生长及发育所需的维生素摄入更加不足。很多养殖朋友在鱼类养殖中会额外添加多维来预防和治疗鱼类肝脏疾病，可见无论是水溶性维生素还是脂溶性维生素</w:t>
      </w:r>
      <w:r>
        <w:t>ADEK</w:t>
      </w:r>
      <w:r>
        <w:t>在水产动物生长发育过程中起到巨大作用。因此，澳华驯化宝所添加多维含量是常规膨化料</w:t>
      </w:r>
      <w:r>
        <w:t>2</w:t>
      </w:r>
      <w:r>
        <w:t>倍之多，旨在快速修复鱼类肠道和肝脏。</w:t>
      </w:r>
    </w:p>
    <w:p w:rsidR="009A28B8" w:rsidRDefault="009A28B8" w:rsidP="009A28B8">
      <w:pPr>
        <w:ind w:firstLineChars="200" w:firstLine="420"/>
      </w:pPr>
      <w:r>
        <w:t>3</w:t>
      </w:r>
      <w:r>
        <w:t>、生态系统平衡</w:t>
      </w:r>
    </w:p>
    <w:p w:rsidR="009A28B8" w:rsidRDefault="009A28B8" w:rsidP="009A28B8">
      <w:pPr>
        <w:ind w:firstLineChars="200" w:firstLine="420"/>
        <w:rPr>
          <w:rFonts w:hint="eastAsia"/>
        </w:rPr>
      </w:pPr>
      <w:r>
        <w:rPr>
          <w:rFonts w:hint="eastAsia"/>
        </w:rPr>
        <w:t>以传统四大家鱼养殖为例，我们要将微生物、藻类、浮游动物、养殖品种四大部分有机结合，充分发挥各部分作用。而不能盲目的打破某个环节的平衡，只有我们从生态系统的角度考虑所出现的问题，才能够防患于未然。</w:t>
      </w:r>
    </w:p>
    <w:p w:rsidR="009A28B8" w:rsidRDefault="009A28B8" w:rsidP="00C30D95">
      <w:pPr>
        <w:ind w:firstLine="420"/>
        <w:jc w:val="right"/>
        <w:rPr>
          <w:rFonts w:hint="eastAsia"/>
        </w:rPr>
      </w:pPr>
      <w:r w:rsidRPr="0088057B">
        <w:rPr>
          <w:rFonts w:hint="eastAsia"/>
        </w:rPr>
        <w:t>水产前沿</w:t>
      </w:r>
      <w:r>
        <w:rPr>
          <w:rFonts w:hint="eastAsia"/>
        </w:rPr>
        <w:t>2019-2-29</w:t>
      </w:r>
    </w:p>
    <w:p w:rsidR="009A28B8" w:rsidRDefault="009A28B8" w:rsidP="00C30D95">
      <w:pPr>
        <w:jc w:val="right"/>
        <w:rPr>
          <w:rFonts w:hint="eastAsia"/>
        </w:rPr>
      </w:pPr>
    </w:p>
    <w:p w:rsidR="009A28B8" w:rsidRDefault="009A28B8" w:rsidP="00327AFE">
      <w:pPr>
        <w:sectPr w:rsidR="009A28B8" w:rsidSect="00327AFE">
          <w:type w:val="continuous"/>
          <w:pgSz w:w="11906" w:h="16838" w:code="9"/>
          <w:pgMar w:top="1644" w:right="1236" w:bottom="1418" w:left="1814" w:header="851" w:footer="907" w:gutter="0"/>
          <w:pgNumType w:start="1"/>
          <w:cols w:space="425"/>
          <w:docGrid w:type="lines" w:linePitch="341" w:charSpace="2373"/>
        </w:sectPr>
      </w:pPr>
    </w:p>
    <w:p w:rsidR="00371C8B" w:rsidRDefault="00371C8B"/>
    <w:sectPr w:rsidR="00371C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28B8"/>
    <w:rsid w:val="00371C8B"/>
    <w:rsid w:val="009A2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A28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28B8"/>
    <w:rPr>
      <w:rFonts w:ascii="黑体" w:eastAsia="黑体" w:hAnsi="宋体" w:cs="Times New Roman"/>
      <w:b/>
      <w:kern w:val="36"/>
      <w:sz w:val="32"/>
      <w:szCs w:val="32"/>
    </w:rPr>
  </w:style>
  <w:style w:type="paragraph" w:customStyle="1" w:styleId="Char2CharCharChar">
    <w:name w:val="Char2 Char Char Char"/>
    <w:basedOn w:val="a"/>
    <w:autoRedefine/>
    <w:rsid w:val="009A28B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2022-07-19T01:39:00Z</dcterms:created>
</cp:coreProperties>
</file>