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5B9" w:rsidRDefault="00B235B9" w:rsidP="005C2AB1">
      <w:pPr>
        <w:pStyle w:val="1"/>
        <w:rPr>
          <w:rFonts w:hint="eastAsia"/>
        </w:rPr>
      </w:pPr>
      <w:r w:rsidRPr="005C2AB1">
        <w:t>泾阳县畜牧产业服务中心 畜禽养殖污染专项整治实施方案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为了加快推进全县畜禽养殖业污染整治，加大畜禽养殖废弃物的源头治理力度，推进畜牧业转型升级，实行生态化治理和工业化治理分类管控，加强畜禽养殖环境监督执法，健全土地消纳动态评估机制，提升畜禽养殖环境信息化管理水平，加快推进全县奶畜产业持续健康发展。根据《中华人民共和国环境保护法》、《中华人民共和国畜牧法》、《中华人民共和国水污染防治法》、《畜禽规模养殖污染防治条例》、《咸阳市畜禽养殖行业污染整治行动方案》，结合我县实际，制定本方案：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一、指导思想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以习近平系列重要讲话精神为指导，坚持创业创新、改善生态；坚持治旧控新、疏堵结合、建管监并举，综合运用经济、法律和行政手段，加快推进畜禽排泄物治理，从源头上防止和减少畜禽养殖污染，实现畜禽养殖污染治理减量化、无害化、生态化和资源化，促进全县畜牧业健康发展和农村人居环境好转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二、基本原则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（一）属地管理原则。各镇站对辖区内畜禽养殖业环境污染整治及监管工作负责，采取有效管理措施，促进畜禽养殖废弃物综合利用指导和服务工作。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（二）责任主体原则。坚持“谁污染，谁治理”的原则，畜禽养殖场（户）是污染治理的第一责任主体，必须切实承担治理的责任和义务。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（三）因地制宜原则。针对不同畜禽养殖场（户）、养殖品种、养殖规模、治污模式，实施科学有效治理。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（四）多元投入原则。畜禽养殖场（户）污染治理资金实行养殖场（户）自觉投入、政府鼓励引导、社会支持参与，多渠道筹措资金。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（五）资源利用原则。要通过科学治理，合理利用，既防止对环境造成污染，又提高资源有效利用率。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三、整治目标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到</w:t>
      </w:r>
      <w:r>
        <w:t>2020</w:t>
      </w:r>
      <w:r>
        <w:t>年底，对全县畜禽养殖污染场（户）进行集中整治，实行停养、拆除、转移或转产等措施，使养殖场（户）周边环境有明显改善；建立畜禽养殖污染防治长效管理机制，切实改善农村环境；初步形成标准化、生态化的现代畜牧业发展格局，畜禽粪污综合利用率达</w:t>
      </w:r>
      <w:r>
        <w:t>95%</w:t>
      </w:r>
      <w:r>
        <w:t>以上，病死畜禽无害化处理率达</w:t>
      </w:r>
      <w:r>
        <w:t>100%</w:t>
      </w:r>
      <w:r>
        <w:t>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四、整治措施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（一）开展集中整治。从</w:t>
      </w:r>
      <w:r>
        <w:t>2017</w:t>
      </w:r>
      <w:r>
        <w:t>年</w:t>
      </w:r>
      <w:r>
        <w:t>9</w:t>
      </w:r>
      <w:r>
        <w:t>月起，对全县畜禽养殖污染问题进行集中整治，由县动卫所牵头，督促各站对整治后仍不达标排放的养殖场（户）采取停养、拆除、转移或转产等措施进行彻底整改；县畜牧站抓好规模养殖场的摸底排查工作，做好畜禽养殖废弃物综合利用指导和服务工作。</w:t>
      </w:r>
    </w:p>
    <w:p w:rsidR="00B235B9" w:rsidRDefault="00B235B9" w:rsidP="00B235B9">
      <w:pPr>
        <w:ind w:firstLineChars="200" w:firstLine="420"/>
      </w:pPr>
      <w:r>
        <w:t>1.</w:t>
      </w:r>
      <w:r>
        <w:t>宣传发动阶段（</w:t>
      </w:r>
      <w:smartTag w:uri="urn:schemas-microsoft-com:office:smarttags" w:element="chsdate">
        <w:smartTagPr>
          <w:attr w:name="Year" w:val="2017"/>
          <w:attr w:name="Month" w:val="9"/>
          <w:attr w:name="Day" w:val="5"/>
          <w:attr w:name="IsLunarDate" w:val="False"/>
          <w:attr w:name="IsROCDate" w:val="False"/>
        </w:smartTagPr>
        <w:r>
          <w:t>2017</w:t>
        </w:r>
        <w:r>
          <w:t>年</w:t>
        </w:r>
        <w:r>
          <w:t>9</w:t>
        </w:r>
        <w:r>
          <w:t>月</w:t>
        </w:r>
        <w:r>
          <w:t>5</w:t>
        </w:r>
        <w:r>
          <w:t>日</w:t>
        </w:r>
      </w:smartTag>
      <w:r>
        <w:t>至</w:t>
      </w:r>
      <w:r>
        <w:t>10</w:t>
      </w:r>
      <w:r>
        <w:t>日）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充分利用电视、网络等平台，利用下乡排查现场宣传《水污染防治法》、《环境保护法》、《畜牧法》、《畜禽规模养殖污染防治条例》等法律法规。各站要采取多种形式进村入户进行宣传，做到家喻户晓，取得群众的理解和支持，广泛动员社会力量参与整治；同时，要按照养殖类别抓好示范点建设，发挥典型示范作用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县畜牧站按照全县畜禽规模养殖场（户）粪污处理及环境污染摸排及汇总情况，于</w:t>
      </w:r>
      <w:r>
        <w:t>2017</w:t>
      </w:r>
      <w:r>
        <w:t>年</w:t>
      </w:r>
      <w:r>
        <w:t>9</w:t>
      </w:r>
      <w:r>
        <w:t>月</w:t>
      </w:r>
      <w:r>
        <w:t>11</w:t>
      </w:r>
      <w:r>
        <w:t>日前完成排查、核实情况并建立畜禽污染台账。</w:t>
      </w:r>
    </w:p>
    <w:p w:rsidR="00B235B9" w:rsidRDefault="00B235B9" w:rsidP="00B235B9">
      <w:pPr>
        <w:ind w:firstLineChars="200" w:firstLine="420"/>
      </w:pPr>
      <w:r>
        <w:t>2.</w:t>
      </w:r>
      <w:r>
        <w:t>集中整治阶段（</w:t>
      </w:r>
      <w:smartTag w:uri="urn:schemas-microsoft-com:office:smarttags" w:element="chsdate">
        <w:smartTagPr>
          <w:attr w:name="Year" w:val="2017"/>
          <w:attr w:name="Month" w:val="9"/>
          <w:attr w:name="Day" w:val="11"/>
          <w:attr w:name="IsLunarDate" w:val="False"/>
          <w:attr w:name="IsROCDate" w:val="False"/>
        </w:smartTagPr>
        <w:r>
          <w:t>2017</w:t>
        </w:r>
        <w:r>
          <w:t>年</w:t>
        </w:r>
        <w:r>
          <w:t>9</w:t>
        </w:r>
        <w:r>
          <w:t>月</w:t>
        </w:r>
        <w:r>
          <w:t>11</w:t>
        </w:r>
        <w:r>
          <w:t>日</w:t>
        </w:r>
      </w:smartTag>
      <w:r>
        <w:t>至</w:t>
      </w:r>
      <w:smartTag w:uri="urn:schemas-microsoft-com:office:smarttags" w:element="chsdate">
        <w:smartTagPr>
          <w:attr w:name="Year" w:val="2017"/>
          <w:attr w:name="Month" w:val="11"/>
          <w:attr w:name="Day" w:val="30"/>
          <w:attr w:name="IsLunarDate" w:val="False"/>
          <w:attr w:name="IsROCDate" w:val="False"/>
        </w:smartTagPr>
        <w:r>
          <w:t>2017</w:t>
        </w:r>
        <w:r>
          <w:t>年</w:t>
        </w:r>
        <w:r>
          <w:t>11</w:t>
        </w:r>
        <w:r>
          <w:t>月</w:t>
        </w:r>
        <w:r>
          <w:t>30</w:t>
        </w:r>
        <w:r>
          <w:t>日</w:t>
        </w:r>
      </w:smartTag>
      <w:r>
        <w:t>）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</w:t>
      </w:r>
      <w:r>
        <w:t>1</w:t>
      </w:r>
      <w:r>
        <w:t>）养殖场（户）整治要求。所有养殖场（户）一律采用干清粪或利用环保垫料方式养殖，并有完备的粪污、养殖废气整治及病死畜禽暂存设施和粪污生物消纳、综合利用配套设施。现有的养殖场（户）不达标的，</w:t>
      </w:r>
      <w:r>
        <w:t>2017</w:t>
      </w:r>
      <w:r>
        <w:t>年底前必须改造完成并达到环保要求，否则一律关停，直至拆除。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</w:t>
      </w:r>
      <w:r>
        <w:t>2</w:t>
      </w:r>
      <w:r>
        <w:t>）大力推广生态环保养殖技术。要积极引导养殖业转型升级，由分散型向集约型转变，不断优化畜禽养殖结构。大力推广畜、沼、菜、果等种养结合循环利用模式，实现畜禽养殖粪污的资源化利用。积极争取畜禽粪污资源化利用整县推进和有机肥项目，将畜禽粪污变废为宝。要建立病死畜禽无害化处理体系和运行机制，确保病死畜禽无害化处理率</w:t>
      </w:r>
      <w:r>
        <w:t>100%</w:t>
      </w:r>
      <w:r>
        <w:t>。</w:t>
      </w:r>
    </w:p>
    <w:p w:rsidR="00B235B9" w:rsidRDefault="00B235B9" w:rsidP="00B235B9">
      <w:pPr>
        <w:ind w:firstLineChars="200" w:firstLine="420"/>
      </w:pPr>
      <w:r>
        <w:t>3.</w:t>
      </w:r>
      <w:r>
        <w:t>检查验收阶段（</w:t>
      </w:r>
      <w:r>
        <w:t>2017</w:t>
      </w:r>
      <w:r>
        <w:t>年</w:t>
      </w:r>
      <w:r>
        <w:t>12</w:t>
      </w:r>
      <w:r>
        <w:t>月）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集中整治活动结束后，中心将对畜禽养殖污染整治工作进行验收。检查验收结果纳入</w:t>
      </w:r>
      <w:r>
        <w:t>2017</w:t>
      </w:r>
      <w:r>
        <w:t>年年度考核，对工作主动、成效显著的站给予表彰，对没有完成任务的给予通报批评。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（二）推进畜禽养殖粪污综合利用。畜禽养殖污染整治关键是综合利用，要积极引导养殖场（户）开展绿色生态养殖，探索畜禽养殖粪污科学化处理方式，推进种养结合，提高粪污综合利用。</w:t>
      </w:r>
    </w:p>
    <w:p w:rsidR="00B235B9" w:rsidRDefault="00B235B9" w:rsidP="00B235B9">
      <w:pPr>
        <w:ind w:firstLineChars="200" w:firstLine="420"/>
      </w:pPr>
      <w:r>
        <w:t>1.</w:t>
      </w:r>
      <w:r>
        <w:t>大中型规模养殖场推广</w:t>
      </w:r>
      <w:r>
        <w:t>“</w:t>
      </w:r>
      <w:r>
        <w:t>畜、沼、菜、果</w:t>
      </w:r>
      <w:r>
        <w:t>”</w:t>
      </w:r>
      <w:r>
        <w:t>循环农业模式。规模养殖场要完善场内硬件设施，创新处理工艺，实行雨污分流、粪污干湿分离，将干粪直接还田或生产有机肥。要配套建设沼气工程，湿粪统一收集后经发酵进行沼气发电，沼液、沼渣采取管道输送或车辆运输等方式还田利用。</w:t>
      </w:r>
    </w:p>
    <w:p w:rsidR="00B235B9" w:rsidRDefault="00B235B9" w:rsidP="00B235B9">
      <w:pPr>
        <w:ind w:firstLineChars="200" w:firstLine="420"/>
      </w:pPr>
      <w:r>
        <w:t>2.</w:t>
      </w:r>
      <w:r>
        <w:t>小型养殖场（户）推广</w:t>
      </w:r>
      <w:r>
        <w:t>“</w:t>
      </w:r>
      <w:r>
        <w:t>干湿分离</w:t>
      </w:r>
      <w:r>
        <w:t>+</w:t>
      </w:r>
      <w:r>
        <w:t>户用蓄粪池</w:t>
      </w:r>
      <w:r>
        <w:t>+</w:t>
      </w:r>
      <w:r>
        <w:t>田头调节池</w:t>
      </w:r>
      <w:r>
        <w:t>+</w:t>
      </w:r>
      <w:r>
        <w:t>大田利用</w:t>
      </w:r>
      <w:r>
        <w:t>”</w:t>
      </w:r>
      <w:r>
        <w:t>模式。小型养殖场（户）应建设与养殖规模相匹配的用户蓄粪池。</w:t>
      </w:r>
    </w:p>
    <w:p w:rsidR="00B235B9" w:rsidRDefault="00B235B9" w:rsidP="00B235B9">
      <w:pPr>
        <w:ind w:firstLineChars="200" w:firstLine="420"/>
      </w:pPr>
      <w:r>
        <w:t>3.</w:t>
      </w:r>
      <w:r>
        <w:t>鼓励因地制宜探索发展其他综合利用模式。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五、保障措施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（一）加强组织领导。为了加强畜禽养殖污染防治工作的组织领导，成立由中心主任高广进任组长，副主任李志强、费军胜为副组长，下属单位负责人为成员的畜禽养殖污染整治工作领导小组。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（二）强化工作责任。要层层细化分解工作任务，落实工作责任，做到“任务明确、职责明确、标准明确、时限明确、奖罚明确”。</w:t>
      </w:r>
    </w:p>
    <w:p w:rsidR="00B235B9" w:rsidRDefault="00B235B9" w:rsidP="00B235B9">
      <w:pPr>
        <w:ind w:firstLineChars="200" w:firstLine="420"/>
      </w:pPr>
      <w:r>
        <w:rPr>
          <w:rFonts w:hint="eastAsia"/>
        </w:rPr>
        <w:t>（三）广泛宣传动员。要综合运用多种形式，积极开展环境保护舆论宣传、知识普及和培训教育，提高畜禽养殖企业和广大农民的环境保护意识。鼓励群众积极举报畜禽养殖企业违规排放畜禽粪便、超标排放废水等行为，营造全社会支持、参与、监督畜禽养殖污染防治工作的良好氛围。</w:t>
      </w:r>
    </w:p>
    <w:p w:rsidR="00B235B9" w:rsidRDefault="00B235B9" w:rsidP="00B235B9">
      <w:pPr>
        <w:ind w:firstLineChars="200" w:firstLine="420"/>
        <w:rPr>
          <w:rFonts w:hint="eastAsia"/>
        </w:rPr>
      </w:pPr>
      <w:r>
        <w:rPr>
          <w:rFonts w:hint="eastAsia"/>
        </w:rPr>
        <w:t>（四）优化产业结构。加快养殖业内部结构调整，稳定生猪、家禽生产，大力发展牛、羊等食草型、节能型、环境友好型畜牧业。积极引导养殖户向瓜果、菌类和花卉等生态高效产业转产。</w:t>
      </w:r>
    </w:p>
    <w:p w:rsidR="00B235B9" w:rsidRDefault="00B235B9" w:rsidP="005C2AB1">
      <w:pPr>
        <w:jc w:val="right"/>
        <w:rPr>
          <w:rFonts w:hint="eastAsia"/>
        </w:rPr>
      </w:pPr>
      <w:r w:rsidRPr="005C2AB1">
        <w:t>泾阳县畜牧</w:t>
      </w:r>
      <w:smartTag w:uri="urn:schemas-microsoft-com:office:smarttags" w:element="chsdate">
        <w:smartTagPr>
          <w:attr w:name="Year" w:val="2017"/>
          <w:attr w:name="Month" w:val="11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2017-11-23</w:t>
        </w:r>
      </w:smartTag>
    </w:p>
    <w:p w:rsidR="00B235B9" w:rsidRDefault="00B235B9" w:rsidP="00C21FEA">
      <w:pPr>
        <w:sectPr w:rsidR="00B235B9" w:rsidSect="00C21F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76422" w:rsidRDefault="00976422"/>
    <w:sectPr w:rsidR="009764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35B9"/>
    <w:rsid w:val="00976422"/>
    <w:rsid w:val="00B23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235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235B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235B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1961</Characters>
  <Application>Microsoft Office Word</Application>
  <DocSecurity>0</DocSecurity>
  <Lines>16</Lines>
  <Paragraphs>4</Paragraphs>
  <ScaleCrop>false</ScaleCrop>
  <Company>微软中国</Company>
  <LinksUpToDate>false</LinksUpToDate>
  <CharactersWithSpaces>2301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2022-07-22T05:37:00Z</dcterms:created>
</cp:coreProperties>
</file>