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23B8" w:rsidRDefault="006523B8" w:rsidP="005C77D9">
      <w:pPr>
        <w:pStyle w:val="1"/>
        <w:rPr>
          <w:rFonts w:hint="eastAsia"/>
        </w:rPr>
      </w:pPr>
      <w:r w:rsidRPr="005C77D9">
        <w:rPr>
          <w:rFonts w:hint="eastAsia"/>
        </w:rPr>
        <w:t>苏州吹响加州鲈产业高质量发展集结号</w:t>
      </w:r>
    </w:p>
    <w:p w:rsidR="006523B8" w:rsidRDefault="006523B8" w:rsidP="006523B8">
      <w:pPr>
        <w:ind w:firstLineChars="200" w:firstLine="420"/>
      </w:pPr>
      <w:r>
        <w:rPr>
          <w:rFonts w:hint="eastAsia"/>
        </w:rPr>
        <w:t>中国水产频道原创独家报道，加州鲈作为水产行业最火热的养殖品种之一，受到各方力量的高度重视。众所周知，加州鲈的主要养殖地区为广东省，其次便是江苏省，尤其在江苏吴江，已有</w:t>
      </w:r>
      <w:r>
        <w:t>30</w:t>
      </w:r>
      <w:r>
        <w:t>年的引种养殖历史。苏州政府部门对加州鲈产业高度重视，积极推动产业转型升级。</w:t>
      </w:r>
      <w:r>
        <w:t>3</w:t>
      </w:r>
      <w:r>
        <w:t>月</w:t>
      </w:r>
      <w:r>
        <w:t>15</w:t>
      </w:r>
      <w:r>
        <w:t>日至</w:t>
      </w:r>
      <w:r>
        <w:t>3</w:t>
      </w:r>
      <w:r>
        <w:t>月</w:t>
      </w:r>
      <w:r>
        <w:t>16</w:t>
      </w:r>
      <w:r>
        <w:t>日，苏州市水产技术推广站携同吴江区、吴中区、相城区水产技术推广站开展了加州鲈产业高质量发展研讨会及吴江区职业渔（农）民培训。</w:t>
      </w:r>
    </w:p>
    <w:p w:rsidR="006523B8" w:rsidRDefault="006523B8" w:rsidP="006523B8">
      <w:pPr>
        <w:ind w:firstLineChars="200" w:firstLine="420"/>
      </w:pPr>
      <w:r>
        <w:rPr>
          <w:rFonts w:hint="eastAsia"/>
        </w:rPr>
        <w:t>受邀参加此次研讨会的专家有江苏省渔业技术推广中心张朝晖主任、中国水产科学研究院珠江水产研究所“优鲈</w:t>
      </w:r>
      <w:r>
        <w:t>1</w:t>
      </w:r>
      <w:r>
        <w:t>号</w:t>
      </w:r>
      <w:r>
        <w:t>”</w:t>
      </w:r>
      <w:r>
        <w:t>研发专家白俊杰研究员和李胜杰研究员、国家特色淡水鱼产业技术体系南京综合试验站陈校辉站长、三位国家特色淡水鱼产业技术体系岗位科学家陈乃松教授、姜兰研究员、边文冀研究员。苏州市农业委员会吴江区农业委员会渔业分管领导以及当地苗种、饲料、养殖、流通企业代表共</w:t>
      </w:r>
      <w:r>
        <w:t>40</w:t>
      </w:r>
      <w:r>
        <w:t>余人参加本次研讨会。</w:t>
      </w:r>
    </w:p>
    <w:p w:rsidR="006523B8" w:rsidRDefault="006523B8" w:rsidP="006523B8">
      <w:pPr>
        <w:ind w:firstLineChars="200" w:firstLine="420"/>
      </w:pPr>
      <w:r>
        <w:rPr>
          <w:rFonts w:hint="eastAsia"/>
        </w:rPr>
        <w:t>加州鲈产业高质量发展研讨会</w:t>
      </w:r>
    </w:p>
    <w:p w:rsidR="006523B8" w:rsidRDefault="006523B8" w:rsidP="006523B8">
      <w:pPr>
        <w:ind w:firstLineChars="200" w:firstLine="420"/>
      </w:pPr>
      <w:r>
        <w:t>3</w:t>
      </w:r>
      <w:r>
        <w:t>月</w:t>
      </w:r>
      <w:r>
        <w:t>15</w:t>
      </w:r>
      <w:r>
        <w:t>日，加州鲈产业高质量发展研讨会上，参会人员围绕加州鲈全产业链进行了深入研讨。去年，全市加州鲈养殖面积为</w:t>
      </w:r>
      <w:r>
        <w:t>3.6</w:t>
      </w:r>
      <w:r>
        <w:t>万亩，预计</w:t>
      </w:r>
      <w:r>
        <w:t>2018</w:t>
      </w:r>
      <w:r>
        <w:t>年全市主养面积将超过</w:t>
      </w:r>
      <w:r>
        <w:t>4</w:t>
      </w:r>
      <w:r>
        <w:t>万亩。显然，养殖户对加州鲈的养殖热情高涨，但产业中仍存在部分问题。</w:t>
      </w:r>
    </w:p>
    <w:p w:rsidR="006523B8" w:rsidRDefault="006523B8" w:rsidP="006523B8">
      <w:pPr>
        <w:ind w:firstLineChars="200" w:firstLine="420"/>
      </w:pPr>
      <w:r>
        <w:rPr>
          <w:rFonts w:hint="eastAsia"/>
        </w:rPr>
        <w:t>此次研讨会是苏州市水产技术推广站为贯彻落实党的十九大会议精神和中央农村工作会议精神，顺应产业转型升级发展的新要求，加快推进加州鲈鱼产业高质量绿色发展而举行。诚然，加州鲈产业正处于转型升级的关键时刻，生态环保安全和产品质量提升将会是对加州鲈产业发展提出的新要求。正确规划出高质量高品质的产业绿色发展道路将会是所有从业者的思考方向。</w:t>
      </w:r>
    </w:p>
    <w:p w:rsidR="006523B8" w:rsidRDefault="006523B8" w:rsidP="006523B8">
      <w:pPr>
        <w:ind w:firstLineChars="200" w:firstLine="420"/>
      </w:pPr>
      <w:r>
        <w:rPr>
          <w:rFonts w:hint="eastAsia"/>
        </w:rPr>
        <w:t>从种业来看，苏州加州鲈种业发展迅猛，已突破了加州鲈春季早繁苗种的本地化供应。但目前良种供应体系尚未完善，苗种质量参差不齐，甚至存在无证苗种场和外省市未经检疫的鱼苗流入市场的情况。政府将会对违法厂家进行追责，并同时提高养殖户对良种的鉴别能力。</w:t>
      </w:r>
    </w:p>
    <w:p w:rsidR="006523B8" w:rsidRDefault="006523B8" w:rsidP="006523B8">
      <w:pPr>
        <w:ind w:firstLineChars="200" w:firstLine="420"/>
      </w:pPr>
      <w:r>
        <w:rPr>
          <w:rFonts w:hint="eastAsia"/>
        </w:rPr>
        <w:t>从饲料来看，加州鲈配合饲料正在大力推广，饲料使用率逐年上升。饲料将会逐步取代冰鲜鱼。其一，冰鲜鱼的饵料系数太高，一般增重加州鲈</w:t>
      </w:r>
      <w:r>
        <w:t>1</w:t>
      </w:r>
      <w:r>
        <w:t>斤，需要使用</w:t>
      </w:r>
      <w:r>
        <w:t>4</w:t>
      </w:r>
      <w:r>
        <w:t>斤冰鲜鱼饲喂，极大地浪费了渔业资源。其二，饲喂冰鲜鱼，容易导致养殖水环境的恶化并且人力成本很高。目前，苏州市有</w:t>
      </w:r>
      <w:r>
        <w:t>13</w:t>
      </w:r>
      <w:r>
        <w:t>个饲料品牌进行销售。</w:t>
      </w:r>
    </w:p>
    <w:p w:rsidR="006523B8" w:rsidRDefault="006523B8" w:rsidP="006523B8">
      <w:pPr>
        <w:ind w:firstLineChars="200" w:firstLine="420"/>
      </w:pPr>
      <w:r>
        <w:rPr>
          <w:rFonts w:hint="eastAsia"/>
        </w:rPr>
        <w:t>从病害来看，加州鲈的抗病性比较强，主要面临常见病害的困扰。而且大部分病害都与养殖水环境的恶化有关。部分病害是因为冰鲜鱼携带了病源，导致了鱼塘的病害爆发。所以，无论从饵料系数还是病害问题而言，饲喂冰鲜鱼都将被逐步淘汰。</w:t>
      </w:r>
    </w:p>
    <w:p w:rsidR="006523B8" w:rsidRDefault="006523B8" w:rsidP="006523B8">
      <w:pPr>
        <w:ind w:firstLineChars="200" w:firstLine="420"/>
      </w:pPr>
      <w:r>
        <w:rPr>
          <w:rFonts w:hint="eastAsia"/>
        </w:rPr>
        <w:t>从流通来看，鲜活运输十分成熟，但暂时缺乏粗加工、深加工环节。事实上，加州鲈完全可以进行食品加工，甚至可以进行出口贸易。但这需要加州鲈质量得到进一步的提升并且具有质量可追溯管理体系后才能实现。</w:t>
      </w:r>
    </w:p>
    <w:p w:rsidR="006523B8" w:rsidRDefault="006523B8" w:rsidP="006523B8">
      <w:pPr>
        <w:ind w:firstLineChars="200" w:firstLine="420"/>
      </w:pPr>
      <w:r>
        <w:rPr>
          <w:rFonts w:hint="eastAsia"/>
        </w:rPr>
        <w:t>吴江区职业渔（农）民培训</w:t>
      </w:r>
    </w:p>
    <w:p w:rsidR="006523B8" w:rsidRDefault="006523B8" w:rsidP="006523B8">
      <w:pPr>
        <w:ind w:firstLineChars="200" w:firstLine="420"/>
      </w:pPr>
      <w:r>
        <w:t>3</w:t>
      </w:r>
      <w:r>
        <w:t>月</w:t>
      </w:r>
      <w:r>
        <w:t>16</w:t>
      </w:r>
      <w:r>
        <w:t>日，政府农委部门为提升养殖户的职业技能，推动产业发展，开展了吴江区职业渔（农）民培训。培训会吸引了周边养殖户近</w:t>
      </w:r>
      <w:r>
        <w:t>220</w:t>
      </w:r>
      <w:r>
        <w:t>位前来参加。同时，苏州市、吴江区水产技术推广站还邀请了珠江水产研究所挂牌的</w:t>
      </w:r>
      <w:r>
        <w:t>“</w:t>
      </w:r>
      <w:r>
        <w:t>优鲈</w:t>
      </w:r>
      <w:r>
        <w:t>1</w:t>
      </w:r>
      <w:r>
        <w:t>号</w:t>
      </w:r>
      <w:r>
        <w:t>”</w:t>
      </w:r>
      <w:r>
        <w:t>苗种生产企业代表苏州聚福水产有限公司、苏州市未来水产养殖场和苏州金澄福渔业科技有限公司以及饲料企业代表浙江欣欣天恩水产饲料有限公司前来交流。</w:t>
      </w:r>
    </w:p>
    <w:p w:rsidR="006523B8" w:rsidRDefault="006523B8" w:rsidP="006523B8">
      <w:pPr>
        <w:ind w:firstLineChars="200" w:firstLine="420"/>
      </w:pPr>
      <w:r>
        <w:rPr>
          <w:rFonts w:hint="eastAsia"/>
        </w:rPr>
        <w:t>白俊杰：我国水产良种体系建设</w:t>
      </w:r>
    </w:p>
    <w:p w:rsidR="006523B8" w:rsidRDefault="006523B8" w:rsidP="006523B8">
      <w:pPr>
        <w:ind w:firstLineChars="200" w:firstLine="420"/>
      </w:pPr>
      <w:r>
        <w:rPr>
          <w:rFonts w:hint="eastAsia"/>
        </w:rPr>
        <w:t>白俊杰研究员为在场养殖户详细介绍了我国水产良种体系。其中生产体系分为种质库、原种场和良种场。种质库主要保存水产种质和种质数据，为原种场、良种场、育种中心等提供品种和育种材料。原种场负责水产原种的收集、保存和供种，向良种场提供繁殖用的原种亲本。良种场则负责野生种的驯化、遗传改良培育亲本，后背亲本，提供给苗种繁育场。</w:t>
      </w:r>
    </w:p>
    <w:p w:rsidR="006523B8" w:rsidRDefault="006523B8" w:rsidP="006523B8">
      <w:pPr>
        <w:ind w:firstLineChars="200" w:firstLine="420"/>
      </w:pPr>
      <w:r>
        <w:rPr>
          <w:rFonts w:hint="eastAsia"/>
        </w:rPr>
        <w:t>姜兰：加州鲈病害防治</w:t>
      </w:r>
    </w:p>
    <w:p w:rsidR="006523B8" w:rsidRDefault="006523B8" w:rsidP="006523B8">
      <w:pPr>
        <w:ind w:firstLineChars="200" w:firstLine="420"/>
      </w:pPr>
      <w:r>
        <w:rPr>
          <w:rFonts w:hint="eastAsia"/>
        </w:rPr>
        <w:t>目前，加州鲈的病害主要为寄生虫疾病、细菌性疾病、病毒性疾病、营养性疾病。其中需要重点注意细菌性疾病何营养性疾病。但病害终究还是需要以预防为主。早期加强寄生虫病害的防控，运用疫苗、病原监控来加强疾病的预防何控制。更需要加强养殖管理，尤其是水质控制于污水处理。同时，要合理使用渔用药物，正确掌握剂量、疗程和给药方法。</w:t>
      </w:r>
    </w:p>
    <w:p w:rsidR="006523B8" w:rsidRDefault="006523B8" w:rsidP="006523B8">
      <w:pPr>
        <w:ind w:firstLineChars="200" w:firstLine="420"/>
      </w:pPr>
      <w:r>
        <w:rPr>
          <w:rFonts w:hint="eastAsia"/>
        </w:rPr>
        <w:t>李胜杰：加州鲈良种选育工作进展</w:t>
      </w:r>
    </w:p>
    <w:p w:rsidR="006523B8" w:rsidRDefault="006523B8" w:rsidP="006523B8">
      <w:pPr>
        <w:ind w:firstLineChars="200" w:firstLine="420"/>
      </w:pPr>
      <w:r>
        <w:rPr>
          <w:rFonts w:hint="eastAsia"/>
        </w:rPr>
        <w:t>我国的加州鲈产量由</w:t>
      </w:r>
      <w:r>
        <w:t>2003</w:t>
      </w:r>
      <w:r>
        <w:t>年的</w:t>
      </w:r>
      <w:r>
        <w:t>12</w:t>
      </w:r>
      <w:r>
        <w:t>万吨提高到</w:t>
      </w:r>
      <w:r>
        <w:t>2016</w:t>
      </w:r>
      <w:r>
        <w:t>年的</w:t>
      </w:r>
      <w:r>
        <w:t>37</w:t>
      </w:r>
      <w:r>
        <w:t>万吨。养殖模式主要以池塘单养为主，池塘面积多为</w:t>
      </w:r>
      <w:r>
        <w:t>5-10</w:t>
      </w:r>
      <w:r>
        <w:t>亩，水深</w:t>
      </w:r>
      <w:r>
        <w:t>1.5-3.5</w:t>
      </w:r>
      <w:r>
        <w:t>米。起初，我国引进大口黑鲈是由野生种家养驯化而成的，缺少定向选育。经过多年的选育工作后得到良种</w:t>
      </w:r>
      <w:r>
        <w:t>“</w:t>
      </w:r>
      <w:r>
        <w:t>优鲈</w:t>
      </w:r>
      <w:r>
        <w:t>1</w:t>
      </w:r>
      <w:r>
        <w:t>号</w:t>
      </w:r>
      <w:r>
        <w:t>”</w:t>
      </w:r>
      <w:r>
        <w:t>，具有生长快、产量高、体形好，高背短尾的畸形率显著降低等特点。而且，优鲈</w:t>
      </w:r>
      <w:r>
        <w:t>1</w:t>
      </w:r>
      <w:r>
        <w:t>号苗种繁育容易，适于大规模生产推广。</w:t>
      </w:r>
    </w:p>
    <w:p w:rsidR="006523B8" w:rsidRDefault="006523B8" w:rsidP="006523B8">
      <w:pPr>
        <w:ind w:firstLineChars="200" w:firstLine="420"/>
      </w:pPr>
      <w:r>
        <w:rPr>
          <w:rFonts w:hint="eastAsia"/>
        </w:rPr>
        <w:t>苏州市水产技术推广站站长</w:t>
      </w:r>
      <w:r>
        <w:t xml:space="preserve"> </w:t>
      </w:r>
      <w:r>
        <w:t>张茂友</w:t>
      </w:r>
      <w:r>
        <w:t>:</w:t>
      </w:r>
      <w:r>
        <w:t>会议总结</w:t>
      </w:r>
    </w:p>
    <w:p w:rsidR="006523B8" w:rsidRDefault="006523B8" w:rsidP="006523B8">
      <w:pPr>
        <w:ind w:firstLineChars="200" w:firstLine="420"/>
        <w:rPr>
          <w:rFonts w:hint="eastAsia"/>
        </w:rPr>
      </w:pPr>
      <w:r>
        <w:rPr>
          <w:rFonts w:hint="eastAsia"/>
        </w:rPr>
        <w:t>苏州市水产技术推广站站长张茂友在会议总结中提出，养殖户需要对传统的养殖发展方式进行重新思考，要以习近平新时代中国特色社会主义思想为指引，注重绿色高质量发展，今后的水产养殖必须确立生态环保和产品优质发展的理念。其一，增加优良苗种的应用，从源头上提高水产品质量。其二，促进人工配合饲料替代冰鲜鱼的进程，让资源更合理利用；其三，调整水产养殖模式，以减少病害的发生并发展绿色高质量的养殖模式。其四，发展水产品加工业，延伸水产养殖的产业链。其五，促进一二三产业融合发展，加快传统农业向现代农业的转化进程。当然，加州鲈产业的转型升级不是一蹴而就的，需要科技从业者加强行业置顶，更需要所有从业者的共同付出，最终打造出苏州绿色高质量的加州鲈产业。</w:t>
      </w:r>
    </w:p>
    <w:p w:rsidR="006523B8" w:rsidRDefault="006523B8" w:rsidP="005C77D9">
      <w:pPr>
        <w:ind w:firstLine="420"/>
        <w:jc w:val="right"/>
        <w:rPr>
          <w:rFonts w:hint="eastAsia"/>
        </w:rPr>
      </w:pPr>
      <w:r w:rsidRPr="005C77D9">
        <w:rPr>
          <w:rFonts w:hint="eastAsia"/>
        </w:rPr>
        <w:t>中国水产</w:t>
      </w:r>
      <w:smartTag w:uri="urn:schemas-microsoft-com:office:smarttags" w:element="chsdate">
        <w:smartTagPr>
          <w:attr w:name="Year" w:val="2018"/>
          <w:attr w:name="Month" w:val="4"/>
          <w:attr w:name="Day" w:val="14"/>
          <w:attr w:name="IsLunarDate" w:val="False"/>
          <w:attr w:name="IsROCDate" w:val="False"/>
        </w:smartTagPr>
        <w:r>
          <w:rPr>
            <w:rFonts w:hint="eastAsia"/>
          </w:rPr>
          <w:t>2018-4-14</w:t>
        </w:r>
      </w:smartTag>
    </w:p>
    <w:p w:rsidR="006523B8" w:rsidRDefault="006523B8" w:rsidP="00100E27">
      <w:pPr>
        <w:sectPr w:rsidR="006523B8" w:rsidSect="00100E27">
          <w:type w:val="continuous"/>
          <w:pgSz w:w="11906" w:h="16838" w:code="9"/>
          <w:pgMar w:top="1644" w:right="1236" w:bottom="1418" w:left="1814" w:header="851" w:footer="907" w:gutter="0"/>
          <w:pgNumType w:start="1"/>
          <w:cols w:space="425"/>
          <w:docGrid w:type="lines" w:linePitch="341" w:charSpace="2373"/>
        </w:sectPr>
      </w:pPr>
    </w:p>
    <w:p w:rsidR="00835AB7" w:rsidRDefault="00835AB7"/>
    <w:sectPr w:rsidR="00835A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523B8"/>
    <w:rsid w:val="006523B8"/>
    <w:rsid w:val="00835A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523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523B8"/>
    <w:rPr>
      <w:rFonts w:ascii="黑体" w:eastAsia="黑体" w:hAnsi="宋体" w:cs="Times New Roman"/>
      <w:b/>
      <w:kern w:val="36"/>
      <w:sz w:val="32"/>
      <w:szCs w:val="32"/>
    </w:rPr>
  </w:style>
  <w:style w:type="paragraph" w:customStyle="1" w:styleId="Char2CharCharChar">
    <w:name w:val="Char2 Char Char Char"/>
    <w:basedOn w:val="a"/>
    <w:autoRedefine/>
    <w:rsid w:val="006523B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1903</Characters>
  <Application>Microsoft Office Word</Application>
  <DocSecurity>0</DocSecurity>
  <Lines>15</Lines>
  <Paragraphs>4</Paragraphs>
  <ScaleCrop>false</ScaleCrop>
  <Company>Microsoft</Company>
  <LinksUpToDate>false</LinksUpToDate>
  <CharactersWithSpaces>2232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2022-07-21T06:04:00Z</dcterms:created>
</cp:coreProperties>
</file>