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1705" w:rsidRDefault="00B01705" w:rsidP="007E7B5E">
      <w:pPr>
        <w:pStyle w:val="1"/>
        <w:rPr>
          <w:rFonts w:hint="eastAsia"/>
        </w:rPr>
      </w:pPr>
      <w:r w:rsidRPr="007E7B5E">
        <w:rPr>
          <w:rFonts w:hint="eastAsia"/>
        </w:rPr>
        <w:t>当前畜牧产业与环境保护面临的问题与建议</w:t>
      </w:r>
    </w:p>
    <w:p w:rsidR="00B01705" w:rsidRDefault="00B01705" w:rsidP="00B01705">
      <w:pPr>
        <w:ind w:firstLineChars="200" w:firstLine="420"/>
      </w:pPr>
      <w:r>
        <w:rPr>
          <w:rFonts w:hint="eastAsia"/>
        </w:rPr>
        <w:t>环境保护，利在当代，功在千秋。习总书记说过，保护环境就是保护我们的家园，留住绿水青山，就是为子孙后代留下金山银山。由此可见，保护环境是每一个地方、每一个单位、每一个企业、每一个人应尽的责任和义务，我们决不能以牺牲环境为代价去发展经济、去繁荣产业。同样，我们也不能因为环保压力而惧怕发展，尤其是一些事关民生、民计，污染又不严重，且通过治理完全能够达到环保要求的产业，不能在面对环保督察时“一阵风”、“一刀切”，给产业发展以“致命打击”。</w:t>
      </w:r>
    </w:p>
    <w:p w:rsidR="00B01705" w:rsidRDefault="00B01705" w:rsidP="00B01705">
      <w:pPr>
        <w:ind w:firstLineChars="200" w:firstLine="420"/>
      </w:pPr>
      <w:r>
        <w:rPr>
          <w:rFonts w:hint="eastAsia"/>
        </w:rPr>
        <w:t>据调查，</w:t>
      </w:r>
      <w:r>
        <w:t>2017</w:t>
      </w:r>
      <w:r>
        <w:t>年在迎接中央环境保护督察工作中，个别地方，尤其是基层地方领会意图肤浅、执行过程走样，工作方法简单粗暴，重</w:t>
      </w:r>
      <w:r>
        <w:t>“</w:t>
      </w:r>
      <w:r>
        <w:t>关</w:t>
      </w:r>
      <w:r>
        <w:t>”</w:t>
      </w:r>
      <w:r>
        <w:t>不重</w:t>
      </w:r>
      <w:r>
        <w:t>“</w:t>
      </w:r>
      <w:r>
        <w:t>治</w:t>
      </w:r>
      <w:r>
        <w:t>”</w:t>
      </w:r>
      <w:r>
        <w:t>。造成大面积关闭畜禽生产企业，给当地畜牧产业发展着实造成了不小</w:t>
      </w:r>
      <w:r>
        <w:t>“</w:t>
      </w:r>
      <w:r>
        <w:t>伤害</w:t>
      </w:r>
      <w:r>
        <w:t>”</w:t>
      </w:r>
      <w:r>
        <w:t>。有关统计表明，在此次迎检过程中，各地关闭的畜禽养殖场（户）占该地区畜禽养殖场（户）总数的</w:t>
      </w:r>
      <w:r>
        <w:t>60%</w:t>
      </w:r>
      <w:r>
        <w:t>，有的地方占比高达</w:t>
      </w:r>
      <w:r>
        <w:t>80%</w:t>
      </w:r>
      <w:r>
        <w:t>。面对环保督察高压态势，很多地方大有</w:t>
      </w:r>
      <w:r>
        <w:t>“</w:t>
      </w:r>
      <w:r>
        <w:t>谈养殖而色变</w:t>
      </w:r>
      <w:r>
        <w:t>”</w:t>
      </w:r>
      <w:r>
        <w:t>现象，生怕因畜禽污染</w:t>
      </w:r>
      <w:r>
        <w:t>“</w:t>
      </w:r>
      <w:r>
        <w:t>挨棒子</w:t>
      </w:r>
      <w:r>
        <w:t>”</w:t>
      </w:r>
      <w:r>
        <w:t>、</w:t>
      </w:r>
      <w:r>
        <w:t>“</w:t>
      </w:r>
      <w:r>
        <w:t>丢帽子</w:t>
      </w:r>
      <w:r>
        <w:t>”</w:t>
      </w:r>
      <w:r>
        <w:t>。这些做法无疑与中央环保督察初衷相悖、与国家大政方针相悖。</w:t>
      </w:r>
    </w:p>
    <w:p w:rsidR="00B01705" w:rsidRDefault="00B01705" w:rsidP="00B01705">
      <w:pPr>
        <w:ind w:firstLineChars="200" w:firstLine="420"/>
      </w:pPr>
      <w:r>
        <w:rPr>
          <w:rFonts w:hint="eastAsia"/>
        </w:rPr>
        <w:t>如此一来，凸显出三个方面的严重问题：问题一：大量关闭畜禽养殖场，一些地方畜禽出栏量急剧下降，畜产品供不应求，老百姓购高价畜禽产品、吃高价畜禽食品等现象也就不言而喻了。</w:t>
      </w:r>
    </w:p>
    <w:p w:rsidR="00B01705" w:rsidRDefault="00B01705" w:rsidP="00B01705">
      <w:pPr>
        <w:ind w:firstLineChars="200" w:firstLine="420"/>
      </w:pPr>
      <w:r>
        <w:rPr>
          <w:rFonts w:hint="eastAsia"/>
        </w:rPr>
        <w:t>问题二：所关闭的畜禽养殖场中，有的养殖场是农民工进城务工辛辛苦苦一二十年挣来几十万元回乡兴建的，还没营运几年，有的甚至才开始投入营运，一下就被关闭了，尽管当地政府给予了适当补贴，但成本加人工付出这些补贴只能是“九牛一毛”、“杯水车薪”。他们将再次失业、再次外出打拼。“空巢老人”、“留守儿童”随之增多，社会不稳定因素也随之增加。</w:t>
      </w:r>
    </w:p>
    <w:p w:rsidR="00B01705" w:rsidRDefault="00B01705" w:rsidP="00B01705">
      <w:pPr>
        <w:ind w:firstLineChars="200" w:firstLine="420"/>
      </w:pPr>
      <w:r>
        <w:rPr>
          <w:rFonts w:hint="eastAsia"/>
        </w:rPr>
        <w:t>问题三：畜禽养殖在农民增收中起着重要作用，大量关闭畜禽养殖场（户），畜牧业经济不断下滑，农民增收渠道变窄，必将不同程度阻碍全面建设小康社会推进进程，也难以实现“促发展、促增收、保供给、保稳定”的战略目标。</w:t>
      </w:r>
    </w:p>
    <w:p w:rsidR="00B01705" w:rsidRDefault="00B01705" w:rsidP="00B01705">
      <w:pPr>
        <w:ind w:firstLineChars="200" w:firstLine="420"/>
      </w:pPr>
      <w:r>
        <w:rPr>
          <w:rFonts w:hint="eastAsia"/>
        </w:rPr>
        <w:t>那么，如何进行统筹兼顾，实现畜牧产业与环境保护可持续协调发展，是当前亟待解决的重大问题。笔者结合开江实际，就如何加快畜牧产业发展与畜禽污染治理进行一些探索和思考。</w:t>
      </w:r>
    </w:p>
    <w:p w:rsidR="00B01705" w:rsidRDefault="00B01705" w:rsidP="00B01705">
      <w:pPr>
        <w:ind w:firstLineChars="200" w:firstLine="420"/>
      </w:pPr>
      <w:r>
        <w:rPr>
          <w:rFonts w:hint="eastAsia"/>
        </w:rPr>
        <w:t>充分认识发展畜牧产业的重要意义</w:t>
      </w:r>
    </w:p>
    <w:p w:rsidR="00B01705" w:rsidRDefault="00B01705" w:rsidP="00B01705">
      <w:pPr>
        <w:ind w:firstLineChars="200" w:firstLine="420"/>
      </w:pPr>
      <w:r>
        <w:t>“</w:t>
      </w:r>
      <w:r>
        <w:t>民以食为天</w:t>
      </w:r>
      <w:r>
        <w:t>”</w:t>
      </w:r>
      <w:r>
        <w:t>。在人们的膳食结构中，餐桌上</w:t>
      </w:r>
      <w:r>
        <w:t>60%</w:t>
      </w:r>
      <w:r>
        <w:t>以上的食品是畜禽产品。因此，畜牧业既是一个人类赖以生存和发展的基础产业，又是一个古老而永恒的具有巨大活力的产业。</w:t>
      </w:r>
    </w:p>
    <w:p w:rsidR="00B01705" w:rsidRDefault="00B01705" w:rsidP="00B01705">
      <w:pPr>
        <w:ind w:firstLineChars="200" w:firstLine="420"/>
      </w:pPr>
      <w:r>
        <w:rPr>
          <w:rFonts w:hint="eastAsia"/>
        </w:rPr>
        <w:t>其一，发展畜牧产业，是加快我国国民经济发展的必然要求。畜牧业是国民经济中的一个重要产业。仅以开江为例，</w:t>
      </w:r>
      <w:r>
        <w:t>2016</w:t>
      </w:r>
      <w:r>
        <w:t>年，畜牧业总产值达</w:t>
      </w:r>
      <w:r>
        <w:t>20.5</w:t>
      </w:r>
      <w:r>
        <w:t>亿元，占农业总产值</w:t>
      </w:r>
      <w:r>
        <w:t>44%</w:t>
      </w:r>
      <w:r>
        <w:t>以上。畜牧业已成为农业经济中产业化程度最高、市场化特征最明显的最有活力的支柱产业。可以说，发展畜牧产业，是推进国民经济快速发展的最现实的巨大力量。</w:t>
      </w:r>
    </w:p>
    <w:p w:rsidR="00B01705" w:rsidRDefault="00B01705" w:rsidP="00B01705">
      <w:pPr>
        <w:ind w:firstLineChars="200" w:firstLine="420"/>
      </w:pPr>
      <w:r>
        <w:rPr>
          <w:rFonts w:hint="eastAsia"/>
        </w:rPr>
        <w:t>其二，发展畜牧产业，是发展现代农业的必由之路。从世界各国农业发展的实践，已经充分证明了这一点。在许多发达国家，畜牧业已经成为现代农业的主导产业，畜牧业产值在农业总产值中高的达到</w:t>
      </w:r>
      <w:r>
        <w:t>70—80%</w:t>
      </w:r>
      <w:r>
        <w:t>。发达国家的畜牧业，已由传统畜牧业转变为现代畜牧业，形成了以养殖场到屠宰加工到餐桌的畜牧业经济体系。畜牧业在农业经济中所占比重的大小，是衡量一个国家或地区现代农业发展程度的重要标志。</w:t>
      </w:r>
    </w:p>
    <w:p w:rsidR="00B01705" w:rsidRDefault="00B01705" w:rsidP="00B01705">
      <w:pPr>
        <w:ind w:firstLineChars="200" w:firstLine="420"/>
      </w:pPr>
      <w:r>
        <w:rPr>
          <w:rFonts w:hint="eastAsia"/>
        </w:rPr>
        <w:t>其三，发展畜牧产业，是推进农业产业结构调整的重要举措。只有加速发展畜牧业，才能有效地转化粮食和其它农副产品，同时带动种植业和相关产业的更大发展，实现农产品的不断增值。加速发展畜牧业，可以更多地吸纳农村剩余劳动力，拓展农村产业内涵，广开农业发展门路，使农业资源更合理有效地配置，形成生产能力，创造物质财富。</w:t>
      </w:r>
    </w:p>
    <w:p w:rsidR="00B01705" w:rsidRDefault="00B01705" w:rsidP="00B01705">
      <w:pPr>
        <w:ind w:firstLineChars="200" w:firstLine="420"/>
      </w:pPr>
      <w:r>
        <w:rPr>
          <w:rFonts w:hint="eastAsia"/>
        </w:rPr>
        <w:t>其四，发展畜牧产业，是提升农业综合生产力的必要手段。现代农业的发展，必然走农业循环经济之路。畜牧业正是实现资源重复利用，循环利用的核心。发展现代畜牧业，能够有效地促进粮食转化，实现粮食产业的增值，使种植业和畜牧业良性循环。同时，利用农作物秸杆发展牛、羊等草食动物，既可节约粮食，又能增加食物供应。畜牧业的发展，可以提供大量有机肥，既可以培肥地力，提高耕地质量，还可用畜禽粪便发展沼气，解决农村能源供应问题。</w:t>
      </w:r>
    </w:p>
    <w:p w:rsidR="00B01705" w:rsidRDefault="00B01705" w:rsidP="00B01705">
      <w:pPr>
        <w:ind w:firstLineChars="200" w:firstLine="420"/>
      </w:pPr>
      <w:r>
        <w:rPr>
          <w:rFonts w:hint="eastAsia"/>
        </w:rPr>
        <w:t>其五，发展畜牧产业，是促进工业经济发展的重要途径。据资料介绍，发达国家食品工业的原料来源，</w:t>
      </w:r>
      <w:r>
        <w:t>80%</w:t>
      </w:r>
      <w:r>
        <w:t>来自畜牧业，</w:t>
      </w:r>
      <w:r>
        <w:t>15%</w:t>
      </w:r>
      <w:r>
        <w:t>来自水果和蔬菜，</w:t>
      </w:r>
      <w:r>
        <w:t>5%</w:t>
      </w:r>
      <w:r>
        <w:t>来自谷物。发展畜牧产业，可以带动农产品加工业的大发展，同时还可以带动饲料、兽药、兽用器械等相关工业产业的发展，拓展工业产业领域。</w:t>
      </w:r>
    </w:p>
    <w:p w:rsidR="00B01705" w:rsidRDefault="00B01705" w:rsidP="00B01705">
      <w:pPr>
        <w:ind w:firstLineChars="200" w:firstLine="420"/>
      </w:pPr>
      <w:r>
        <w:rPr>
          <w:rFonts w:hint="eastAsia"/>
        </w:rPr>
        <w:t>正确处理畜牧业发展与环境保护的矛盾</w:t>
      </w:r>
    </w:p>
    <w:p w:rsidR="00B01705" w:rsidRDefault="00B01705" w:rsidP="00B01705">
      <w:pPr>
        <w:ind w:firstLineChars="200" w:firstLine="420"/>
      </w:pPr>
      <w:r>
        <w:rPr>
          <w:rFonts w:hint="eastAsia"/>
        </w:rPr>
        <w:t>在畜牧产业发展与环境保护中，应坚持“发展为要、治理为先”，按照“疏堵结合”的总体原则，严格落实环保、农业（畜牧）两个重点职能部门和乡镇党委、政府的主体责任，将畜牧产业发展与畜禽污染防治同研究、同部署、同落实，力争“两手抓、两不误、两促进”。</w:t>
      </w:r>
    </w:p>
    <w:p w:rsidR="00B01705" w:rsidRDefault="00B01705" w:rsidP="00B01705">
      <w:pPr>
        <w:ind w:firstLineChars="200" w:firstLine="420"/>
      </w:pPr>
      <w:r>
        <w:rPr>
          <w:rFonts w:hint="eastAsia"/>
        </w:rPr>
        <w:t>一要科学划定区域。在本区域内科学划定禁养区、限养区、适养区，严格界限、统一标准。对城市规划区、城镇规划区、居民集居区、风景名胜区、饮用水源保护区、主要河流沿河岸</w:t>
      </w:r>
      <w:r>
        <w:t>200</w:t>
      </w:r>
      <w:r>
        <w:t>米内等禁养区内的畜禽养殖场必须实行强制关闭（搬迁）。目前，开江县已完成关闭（搬迁）</w:t>
      </w:r>
      <w:r>
        <w:t>181</w:t>
      </w:r>
      <w:r>
        <w:t>户，占关闭（搬迁）数</w:t>
      </w:r>
      <w:r>
        <w:t>85%</w:t>
      </w:r>
      <w:r>
        <w:t>，预计在</w:t>
      </w:r>
      <w:r>
        <w:t>2017</w:t>
      </w:r>
      <w:r>
        <w:t>年</w:t>
      </w:r>
      <w:r>
        <w:t>11</w:t>
      </w:r>
      <w:r>
        <w:t>月底将全面完成关闭任务。</w:t>
      </w:r>
    </w:p>
    <w:p w:rsidR="00B01705" w:rsidRDefault="00B01705" w:rsidP="00B01705">
      <w:pPr>
        <w:ind w:firstLineChars="200" w:firstLine="420"/>
      </w:pPr>
      <w:r>
        <w:rPr>
          <w:rFonts w:hint="eastAsia"/>
        </w:rPr>
        <w:t>二要严格改造升级。在限养区严格控制发展数量和养殖规模，对现有养殖企业污物处理利用能力加速进行补充、完善；在适养区内大力推广种养结合、生态循环养殖模式，对新建养殖企业在污物处理方面严格按照国家标准进行选址、规划、设计、施工，推广应用人畜分离、雨污分流、污水经沼气池收集→固液分离→好氧（或厌氧）处理→沼液贮存→氧化塘过滤→排放、固体污物堆积发酵等成熟配套污染处理技术。截止</w:t>
      </w:r>
      <w:r>
        <w:t>8</w:t>
      </w:r>
      <w:r>
        <w:t>月底，开江县对限养区、适养区内污物排放不达标的</w:t>
      </w:r>
      <w:r>
        <w:t>331</w:t>
      </w:r>
      <w:r>
        <w:t>家养殖企业进行了改造升级，落实</w:t>
      </w:r>
      <w:r>
        <w:t>“</w:t>
      </w:r>
      <w:r>
        <w:t>环评</w:t>
      </w:r>
      <w:r>
        <w:t>”</w:t>
      </w:r>
      <w:r>
        <w:t>和</w:t>
      </w:r>
      <w:r>
        <w:t>“</w:t>
      </w:r>
      <w:r>
        <w:t>三同时</w:t>
      </w:r>
      <w:r>
        <w:t>”</w:t>
      </w:r>
      <w:r>
        <w:t>制度。</w:t>
      </w:r>
    </w:p>
    <w:p w:rsidR="00B01705" w:rsidRDefault="00B01705" w:rsidP="00B01705">
      <w:pPr>
        <w:ind w:firstLineChars="200" w:firstLine="420"/>
      </w:pPr>
      <w:r>
        <w:rPr>
          <w:rFonts w:hint="eastAsia"/>
        </w:rPr>
        <w:t>三要开展“扫雷”行动。加强对牲畜屠宰场和畜禽投入品的专项清理和整治行动。开江县对生猪定点屠宰场全面</w:t>
      </w:r>
      <w:r>
        <w:t xml:space="preserve"> “</w:t>
      </w:r>
      <w:r>
        <w:t>扫雷</w:t>
      </w:r>
      <w:r>
        <w:t>”</w:t>
      </w:r>
      <w:r>
        <w:t>，对中心城区</w:t>
      </w:r>
      <w:r>
        <w:t>1</w:t>
      </w:r>
      <w:r>
        <w:t>个</w:t>
      </w:r>
      <w:r>
        <w:t>A</w:t>
      </w:r>
      <w:r>
        <w:t>级屠宰场进行了关闭，并选址重建；对</w:t>
      </w:r>
      <w:r>
        <w:t>1</w:t>
      </w:r>
      <w:r>
        <w:t>个</w:t>
      </w:r>
      <w:r>
        <w:t>B</w:t>
      </w:r>
      <w:r>
        <w:t>级屠宰场进行了关闭拆除，对其它</w:t>
      </w:r>
      <w:r>
        <w:t>6</w:t>
      </w:r>
      <w:r>
        <w:t>个</w:t>
      </w:r>
      <w:r>
        <w:t>B</w:t>
      </w:r>
      <w:r>
        <w:t>级屠宰场进行排查和整改提高。同时，对畜禽投入品严管严控，开展专项治理，对过期变质和假冒伪劣产品严格进行焚烧、化制、深埋等无害化处理，迅速全面彻底根治畜牧污染源。</w:t>
      </w:r>
    </w:p>
    <w:p w:rsidR="00B01705" w:rsidRDefault="00B01705" w:rsidP="00B01705">
      <w:pPr>
        <w:ind w:firstLineChars="200" w:firstLine="420"/>
      </w:pPr>
      <w:r>
        <w:rPr>
          <w:rFonts w:hint="eastAsia"/>
        </w:rPr>
        <w:t>四要强化宣传培训。要深入贯彻实施好《环保法》、《畜牧法》、《畜禽污染防治条例》等相关法律法规。组织专家和技术骨干深入乡镇和相关部门，尤其对广大畜禽养殖户进行宣讲和解读，扩大覆盖面，提高畜禽污染防治工作的知晓率、参与率，营造畜禽污染防治工作的浓厚氛围。</w:t>
      </w:r>
    </w:p>
    <w:p w:rsidR="00B01705" w:rsidRDefault="00B01705" w:rsidP="00B01705">
      <w:pPr>
        <w:ind w:firstLineChars="200" w:firstLine="420"/>
      </w:pPr>
      <w:r>
        <w:rPr>
          <w:rFonts w:hint="eastAsia"/>
        </w:rPr>
        <w:t>五要强化联合联动。环保、国土、住建、农业、畜牧等相关职能部门要充分发挥职能作用，加强协同配合。对新建畜禽养殖场在用地、建设、环保设施等方面加强审核和监督。各地应根据《畜禽污染防治条例》制定各类畜禽适度规模养殖场污染物处理、消纳规程和技术标准等配套措施。对污染严重，整改不到位的养殖场或阻碍畜禽污染治理工作的行为要坚决予以打击，形成治理工作合力。</w:t>
      </w:r>
    </w:p>
    <w:p w:rsidR="00B01705" w:rsidRDefault="00B01705" w:rsidP="00B01705">
      <w:pPr>
        <w:ind w:firstLineChars="200" w:firstLine="420"/>
      </w:pPr>
      <w:r>
        <w:rPr>
          <w:rFonts w:hint="eastAsia"/>
        </w:rPr>
        <w:t>加快发展现代畜牧业的有效途径</w:t>
      </w:r>
    </w:p>
    <w:p w:rsidR="00B01705" w:rsidRDefault="00B01705" w:rsidP="00B01705">
      <w:pPr>
        <w:ind w:firstLineChars="200" w:firstLine="420"/>
      </w:pPr>
      <w:r>
        <w:rPr>
          <w:rFonts w:hint="eastAsia"/>
        </w:rPr>
        <w:t>大力发展现代畜牧业，是推进农业现代化，全面建设小康社会的必然要求。加速推进现代畜牧业进程，已是我国农业发展新时期的一项重大战略任务。随着国家对“四农”工作（农业、农村、农民、农民工）的不断重视，各地区持续投入现代畜牧业建设，我国畜牧业已进入传统畜牧业向现代畜牧业转变的关键期。</w:t>
      </w:r>
    </w:p>
    <w:p w:rsidR="00B01705" w:rsidRDefault="00B01705" w:rsidP="00B01705">
      <w:pPr>
        <w:ind w:firstLineChars="200" w:firstLine="420"/>
      </w:pPr>
      <w:r>
        <w:rPr>
          <w:rFonts w:hint="eastAsia"/>
        </w:rPr>
        <w:t>一要加快调整产业结构。现代畜牧业发展的第一个原则就是“优品种，调结构”，因此，要加速推进畜禽良种化，建立“原种场——扩繁场——商品场”相配套的三级良种繁育体系，加强畜禽品种选育推广及配套技术开发与运用，增大畜禽良种在畜牧业经济效益上的贡献率。</w:t>
      </w:r>
      <w:r>
        <w:t>2016</w:t>
      </w:r>
      <w:r>
        <w:t>年，开江以</w:t>
      </w:r>
      <w:r>
        <w:t>“DLY”</w:t>
      </w:r>
      <w:r>
        <w:t>和</w:t>
      </w:r>
      <w:r>
        <w:t>“PIC”</w:t>
      </w:r>
      <w:r>
        <w:t>为主的生猪良种面达到</w:t>
      </w:r>
      <w:r>
        <w:t>85%</w:t>
      </w:r>
      <w:r>
        <w:t>以上；四川白鹅和麻鸭的良种覆盖面分别达到</w:t>
      </w:r>
      <w:r>
        <w:t>100%</w:t>
      </w:r>
      <w:r>
        <w:t>和</w:t>
      </w:r>
      <w:r>
        <w:t>99.5%</w:t>
      </w:r>
      <w:r>
        <w:t>。要充分利用品种资源优势，积极加快品种资源的保护、开发和利用。继续推广以</w:t>
      </w:r>
      <w:r>
        <w:t>DLY</w:t>
      </w:r>
      <w:r>
        <w:t>为主生猪杂交改良，加速劣质猪的淘汰速度，提高生猪养殖户的养殖效</w:t>
      </w:r>
      <w:r>
        <w:rPr>
          <w:rFonts w:hint="eastAsia"/>
        </w:rPr>
        <w:t>益；加强四川白鹅和四川麻鸭品种资源的保护、开发和利用，突出开江特色。充分利用资源优势，集中资源打造全省生猪、水禽育种、供种基地。按照“巩固发展生猪产业，突破性发展水禽产业，大力发展草食牲畜”的发展思路，形成特色鲜明、优势突出、效益良好的养殖结构，提高非猪产业比重，提升养殖效益。</w:t>
      </w:r>
    </w:p>
    <w:p w:rsidR="00B01705" w:rsidRDefault="00B01705" w:rsidP="00B01705">
      <w:pPr>
        <w:ind w:firstLineChars="200" w:firstLine="420"/>
      </w:pPr>
      <w:r>
        <w:rPr>
          <w:rFonts w:hint="eastAsia"/>
        </w:rPr>
        <w:t>二要加快转变生产方式。养殖业生产现代化是畜牧业发展的基础，是现代畜牧业的重要组成要素。传统分散养殖的自然性、分割性不适应社会化大生产的需要，无法应对市场波动的冲击，不符合现代畜牧业的发展方向。可以说千家万户传统分散养殖是阻碍畜牧业现代化发展的一个重要因素。将传统的散混养殖方式转变为现代的规模化、标准化、集约化方式是现代畜牧业发展的一个过程，也是必然结果。按照“畜禽良种化、养殖设施化、生产规范化、防疫制度化、粪污无害化”的要求，着力加大对传统畜牧业的改造，积极引导我县养殖户向规模化养殖发展，建设适度规模养殖小区。着力规划和建设若干畜牧业专业基地，走种养结合的生态循环畜牧业发展之路，大力推行“生态养殖</w:t>
      </w:r>
      <w:r>
        <w:t>+</w:t>
      </w:r>
      <w:r>
        <w:t>沼气</w:t>
      </w:r>
      <w:r>
        <w:t>+</w:t>
      </w:r>
      <w:r>
        <w:t>绿色种植</w:t>
      </w:r>
      <w:r>
        <w:t>”</w:t>
      </w:r>
      <w:r>
        <w:t>循环经济模式，发展</w:t>
      </w:r>
      <w:r>
        <w:t>“</w:t>
      </w:r>
      <w:r>
        <w:t>畜</w:t>
      </w:r>
      <w:r>
        <w:t>(</w:t>
      </w:r>
      <w:r>
        <w:t>禽</w:t>
      </w:r>
      <w:r>
        <w:t>)——</w:t>
      </w:r>
      <w:r>
        <w:t>沼</w:t>
      </w:r>
      <w:r>
        <w:t>——</w:t>
      </w:r>
      <w:r>
        <w:t>果</w:t>
      </w:r>
      <w:r>
        <w:t>”</w:t>
      </w:r>
      <w:r>
        <w:t>、</w:t>
      </w:r>
      <w:r>
        <w:t>“</w:t>
      </w:r>
      <w:r>
        <w:t>畜</w:t>
      </w:r>
      <w:r>
        <w:t>(</w:t>
      </w:r>
      <w:r>
        <w:t>禽</w:t>
      </w:r>
      <w:r>
        <w:t>)——</w:t>
      </w:r>
      <w:r>
        <w:t>沼</w:t>
      </w:r>
      <w:r>
        <w:t>——</w:t>
      </w:r>
      <w:r>
        <w:t>菜</w:t>
      </w:r>
      <w:r>
        <w:t>”</w:t>
      </w:r>
      <w:r>
        <w:t>等立体综合农业，尽快使传统数量型畜牧业增长方式向数量、质量和效益并重的方向转变，形成以科技进步为主的内涵式发展模式。推行粮食作物、经济作物、饲料作物三元种植结构，配套发展青贮玉米、人工种草，特别要大力发展饲料玉米基地，增加饲料和优质牧草供应，降低畜禽养殖成本，实现畜牧业与生态环境的和谐发展。</w:t>
      </w:r>
    </w:p>
    <w:p w:rsidR="00B01705" w:rsidRDefault="00B01705" w:rsidP="00B01705">
      <w:pPr>
        <w:ind w:firstLineChars="200" w:firstLine="420"/>
      </w:pPr>
      <w:r>
        <w:rPr>
          <w:rFonts w:hint="eastAsia"/>
        </w:rPr>
        <w:t>三要加快推进产业升级。发展现代畜牧业的一个重要标志，就是适度规模化生产。要对现有规模化养殖基地进行标准化改造、扩大、升级；对新建设的规模化养殖基地，按照“圈舍标准、设施配套、品种优良、管理规范、产品安全、资源节约、环境友好”的要求进行建设。以提高畜牧产业水平和产业整体素质。要培育壮大和扶持畜产品加工、营销龙头企业，依靠龙头企业的参与和带动，把种畜禽、养殖基地、饲料、加工、储藏、营销等各环节联结起来，形成完整的畜牧业产业链。要加大畜牧业重大科技成果的转化与推广力度，尽快建立现代养殖体系，提高重大动物疫病控制能力，促进畜牧业技术升级和产业转型。支持和鼓励畜产品加工龙头企业进行技术改造和新产品开发，加强对畜禽屠宰副产品综合利用和深度加工，提高科技水平和综合效益。支持企业进行技术改造和现代企业制度改造，增加科技含量，争创名牌。在城区和条件具备的乡镇建立畜产品专业市场，鼓励农民进行畜产品外销，扶持营销大户，以销促产，建立产销一条龙的发展格局，把资源优势转化成经济优势。从而促进我县畜牧产业的升级，推进现代畜牧业产业化进程。</w:t>
      </w:r>
    </w:p>
    <w:p w:rsidR="00B01705" w:rsidRDefault="00B01705" w:rsidP="00B01705">
      <w:pPr>
        <w:ind w:firstLineChars="200" w:firstLine="420"/>
      </w:pPr>
      <w:r>
        <w:rPr>
          <w:rFonts w:hint="eastAsia"/>
        </w:rPr>
        <w:t>四要加快创新发展机制。发展现代畜牧业必须转变发展理念，坚持用工业化的理念谋划畜牧业发展，用市场化的理念促进畜产品流通。一是因地制宜，创新养殖模式。完善推广“六统一分”“上山进沟”、“寄养”、“租赁承包”、“生态养殖”、“长藤结瓜、自由灌溉”等发展机制，引导农民从实际出发，优选养殖模式。探索标准化养殖小区建设新方式，即以现有养殖场为基础，建设改扩建型小区；以自愿整合为向导，建设农户联建型小区；以龙头企业为示范，建设带动型小区；以共同出资新建为补充，建设股份合作型小区。二是规范管理，发展专合组织。推广产业发展新机制，关键在于大力发展农民专业合作社，提高农民组织化程度。积极推动各种农民专合组织向法人社方向发展，推动农户由自然人向法人社成员转变。通过专业合作社把分散农户有效组织起来，与龙头企业形成稳定的联结机制和运行机制，提高农民在市场竞争中的话语权和博弈权。三是注重“双赢”，实行牧商联营。走龙头企业做强做大、基地发展规范有序、产加销一体化的发展路子。大力推广“龙头企业</w:t>
      </w:r>
      <w:r>
        <w:t>+</w:t>
      </w:r>
      <w:r>
        <w:t>基地</w:t>
      </w:r>
      <w:r>
        <w:t>+</w:t>
      </w:r>
      <w:r>
        <w:t>专业合作组织</w:t>
      </w:r>
      <w:r>
        <w:t>”</w:t>
      </w:r>
      <w:r>
        <w:t>、</w:t>
      </w:r>
      <w:r>
        <w:t>“</w:t>
      </w:r>
      <w:r>
        <w:t>龙头企业</w:t>
      </w:r>
      <w:r>
        <w:t>+</w:t>
      </w:r>
      <w:r>
        <w:t>基地</w:t>
      </w:r>
      <w:r>
        <w:t>+</w:t>
      </w:r>
      <w:r>
        <w:t>农户</w:t>
      </w:r>
      <w:r>
        <w:t>”</w:t>
      </w:r>
      <w:r>
        <w:t>等产业化组织模式，积极引导龙头企业通过定向投入、定向服务、订单收购等方式，为农户提供种养技术、市场</w:t>
      </w:r>
      <w:r>
        <w:rPr>
          <w:rFonts w:hint="eastAsia"/>
        </w:rPr>
        <w:t>信息、生产资料供应和产品销售等多种服务，通过设立风险资金、保护价收购、利润返还等多种形式，建立龙头企业与养殖农户、养殖基地紧密联结、互利双赢的运行机制，实现产业链一体化运作，构建微观、中观、宏观三位一体的组织结构，形成整个产业链有分有合的组织化运行。</w:t>
      </w:r>
    </w:p>
    <w:p w:rsidR="00B01705" w:rsidRDefault="00B01705" w:rsidP="00B01705">
      <w:pPr>
        <w:ind w:firstLineChars="200" w:firstLine="420"/>
        <w:rPr>
          <w:rFonts w:hint="eastAsia"/>
        </w:rPr>
      </w:pPr>
      <w:r>
        <w:rPr>
          <w:rFonts w:hint="eastAsia"/>
        </w:rPr>
        <w:t>五要加大投入扶持力度。各级政府及有关部门，应制定和落实有关配套政策措施，解决好畜牧业发展中的具体问题。要加大资金投入，建立畜牧业发展基金，重点用于良种引进、繁育和推广、疫病防治、科技教育、质量安全等基础设施建设。在积极引导社会资金投入畜牧业的同时，金融部门应加大对畜牧业的信贷支持。要加强对畜牧业发展的科技支撑体系建设，积极组织科技攻关，不断创新科技成果；稳定畜牧业科技推广机构和队伍，加快科技成果转化；推广先进实用技术；加强对农牧民技术培训，提升畜牧业科技发展水平。</w:t>
      </w:r>
    </w:p>
    <w:p w:rsidR="00B01705" w:rsidRDefault="00B01705" w:rsidP="007E7B5E">
      <w:pPr>
        <w:ind w:firstLine="420"/>
        <w:jc w:val="right"/>
        <w:rPr>
          <w:rFonts w:hint="eastAsia"/>
        </w:rPr>
      </w:pPr>
      <w:r w:rsidRPr="007E7B5E">
        <w:rPr>
          <w:rFonts w:hint="eastAsia"/>
        </w:rPr>
        <w:t>中国农村杂志社</w:t>
      </w:r>
      <w:smartTag w:uri="urn:schemas-microsoft-com:office:smarttags" w:element="chsdate">
        <w:smartTagPr>
          <w:attr w:name="IsROCDate" w:val="False"/>
          <w:attr w:name="IsLunarDate" w:val="False"/>
          <w:attr w:name="Day" w:val="17"/>
          <w:attr w:name="Month" w:val="10"/>
          <w:attr w:name="Year" w:val="2017"/>
        </w:smartTagPr>
        <w:r>
          <w:rPr>
            <w:rFonts w:hint="eastAsia"/>
          </w:rPr>
          <w:t>2017-10-17</w:t>
        </w:r>
      </w:smartTag>
    </w:p>
    <w:p w:rsidR="00B01705" w:rsidRDefault="00B01705" w:rsidP="00134AF5">
      <w:pPr>
        <w:sectPr w:rsidR="00B01705" w:rsidSect="00134AF5">
          <w:type w:val="continuous"/>
          <w:pgSz w:w="11906" w:h="16838" w:code="9"/>
          <w:pgMar w:top="1644" w:right="1236" w:bottom="1418" w:left="1814" w:header="851" w:footer="907" w:gutter="0"/>
          <w:pgNumType w:start="1"/>
          <w:cols w:space="425"/>
          <w:docGrid w:type="lines" w:linePitch="341" w:charSpace="2373"/>
        </w:sectPr>
      </w:pPr>
    </w:p>
    <w:p w:rsidR="00FD72F9" w:rsidRDefault="00FD72F9"/>
    <w:sectPr w:rsidR="00FD72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1705"/>
    <w:rsid w:val="00B01705"/>
    <w:rsid w:val="00FD72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017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01705"/>
    <w:rPr>
      <w:rFonts w:ascii="黑体" w:eastAsia="黑体" w:hAnsi="宋体" w:cs="Times New Roman"/>
      <w:b/>
      <w:kern w:val="36"/>
      <w:sz w:val="32"/>
      <w:szCs w:val="32"/>
    </w:rPr>
  </w:style>
  <w:style w:type="paragraph" w:customStyle="1" w:styleId="Char2CharCharChar">
    <w:name w:val="Char2 Char Char Char"/>
    <w:basedOn w:val="a"/>
    <w:autoRedefine/>
    <w:rsid w:val="00B0170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784</Words>
  <Characters>4473</Characters>
  <Application>Microsoft Office Word</Application>
  <DocSecurity>0</DocSecurity>
  <Lines>37</Lines>
  <Paragraphs>10</Paragraphs>
  <ScaleCrop>false</ScaleCrop>
  <Company>微软中国</Company>
  <LinksUpToDate>false</LinksUpToDate>
  <CharactersWithSpaces>5247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