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0E1A" w:rsidRDefault="002A0E1A" w:rsidP="00CA7C79">
      <w:pPr>
        <w:pStyle w:val="1"/>
        <w:rPr>
          <w:rFonts w:hint="eastAsia"/>
        </w:rPr>
      </w:pPr>
      <w:r w:rsidRPr="00AD2D6F">
        <w:rPr>
          <w:rFonts w:hint="eastAsia"/>
        </w:rPr>
        <w:t>推进畜牧产业转型升级</w:t>
      </w:r>
    </w:p>
    <w:p w:rsidR="002A0E1A" w:rsidRDefault="002A0E1A" w:rsidP="002A0E1A">
      <w:pPr>
        <w:ind w:firstLineChars="200" w:firstLine="420"/>
      </w:pPr>
      <w:r>
        <w:rPr>
          <w:rFonts w:hint="eastAsia"/>
        </w:rPr>
        <w:t>编者按：</w:t>
      </w:r>
      <w:r>
        <w:t>9</w:t>
      </w:r>
      <w:r>
        <w:t>月</w:t>
      </w:r>
      <w:r>
        <w:t>13</w:t>
      </w:r>
      <w:r>
        <w:t>日，山东省畜牧业绿色发展现场会在济南举行，会议重点谋划研讨了我省畜牧业在未来一个时期内绿色发展战略规划，全省畜牧业绿色发展被提上日程。那么，我市畜牧业将如何借力起航，实现绿色发展，推动现代畜牧产业发展转型升级？为此，记者就有关问题采访了莱芜市畜牧兽医局局长吴云峰。</w:t>
      </w:r>
    </w:p>
    <w:p w:rsidR="002A0E1A" w:rsidRDefault="002A0E1A" w:rsidP="002A0E1A">
      <w:pPr>
        <w:ind w:firstLineChars="200" w:firstLine="420"/>
      </w:pPr>
      <w:r>
        <w:rPr>
          <w:rFonts w:hint="eastAsia"/>
        </w:rPr>
        <w:t>记者：全省畜牧业绿色发展现场会的召开，意味着畜牧业绿色发展的时间表、路线图已经划定。那么到底什么是畜牧业绿色发展，其内涵是什么？</w:t>
      </w:r>
    </w:p>
    <w:p w:rsidR="002A0E1A" w:rsidRDefault="002A0E1A" w:rsidP="002A0E1A">
      <w:pPr>
        <w:ind w:firstLineChars="200" w:firstLine="420"/>
      </w:pPr>
      <w:r>
        <w:rPr>
          <w:rFonts w:hint="eastAsia"/>
        </w:rPr>
        <w:t>吴云峰：畜牧业绿色发展是以效益、和谐、可持续为目标的一种新型畜牧业发展方式，是建立在生态环境容量和资源承载能力的约束条件下，将环境保护作为实现可持续发展主要支持的一种新型畜牧业发展模式。其核心要领就是注重质量与效益，质量是关键，要将畜禽产品的安全与营养放在第一位，做到让社会大众放心消费，同时进一步协调好经济效益与社会效益之间的关系。</w:t>
      </w:r>
    </w:p>
    <w:p w:rsidR="002A0E1A" w:rsidRDefault="002A0E1A" w:rsidP="002A0E1A">
      <w:pPr>
        <w:ind w:firstLineChars="200" w:firstLine="420"/>
      </w:pPr>
      <w:r>
        <w:rPr>
          <w:rFonts w:hint="eastAsia"/>
        </w:rPr>
        <w:t>记者：那么，发展绿色畜牧业又有何现实意义？我市畜牧业绿色发展情况如何？</w:t>
      </w:r>
    </w:p>
    <w:p w:rsidR="002A0E1A" w:rsidRDefault="002A0E1A" w:rsidP="002A0E1A">
      <w:pPr>
        <w:ind w:firstLineChars="200" w:firstLine="420"/>
      </w:pPr>
      <w:r>
        <w:rPr>
          <w:rFonts w:hint="eastAsia"/>
        </w:rPr>
        <w:t>吴云峰：党的十八届五中全会提出“创新、协调、绿色、开放、共享”五大发展理念，绿色发展成为摆在我们面前的现实抉择。可以说，实现畜牧业绿色发展是落实国家战略部署的刚性要求。随着人们生活水平的提高，老百姓越来越关注“绿色”，由“要温饱”转向“要健康、要生态”，绿色发展符合广大人民群众对美好生活的追求。</w:t>
      </w:r>
    </w:p>
    <w:p w:rsidR="002A0E1A" w:rsidRDefault="002A0E1A" w:rsidP="002A0E1A">
      <w:pPr>
        <w:ind w:firstLineChars="200" w:firstLine="420"/>
      </w:pPr>
      <w:r>
        <w:rPr>
          <w:rFonts w:hint="eastAsia"/>
        </w:rPr>
        <w:t>同时，绿色发展是畜牧业转型升级的必然规律和根本出路。目前，畜牧业生产方式、要素配置方式效率仍然较低，环境承载逼近“红线”的矛盾日益凸显。只有通过绿色发展，扭转重生产轻环境、重数量轻质量的倾向，实现发展方式由粗放高耗型向节约高效型转变，才能统筹兼顾保供给与保生态的双重目标，促进生产与环境保护同步推进、协调发展。</w:t>
      </w:r>
    </w:p>
    <w:p w:rsidR="002A0E1A" w:rsidRDefault="002A0E1A" w:rsidP="002A0E1A">
      <w:pPr>
        <w:ind w:firstLineChars="200" w:firstLine="420"/>
      </w:pPr>
      <w:r>
        <w:rPr>
          <w:rFonts w:hint="eastAsia"/>
        </w:rPr>
        <w:t>近年来，我市大力实施绿色畜牧业提质工程，围绕打造绿色、生态、有机特色品牌产品，优化产业布局，加快畜牧业产业化、品牌化经营，努力提升畜禽养殖的生态化、特色化、规模化、标准化、产业化和无害化水平，推动传统畜牧业向“有机”和“绿色”为主的现代畜牧业转变。全市绿色生态畜牧业实现稳步健康发展。上半年，全市畜禽饲养总量达到</w:t>
      </w:r>
      <w:r>
        <w:t>2185.8</w:t>
      </w:r>
      <w:r>
        <w:t>万头</w:t>
      </w:r>
      <w:r>
        <w:t>(</w:t>
      </w:r>
      <w:r>
        <w:t>只</w:t>
      </w:r>
      <w:r>
        <w:t>)</w:t>
      </w:r>
      <w:r>
        <w:t>，生态养殖比重达到</w:t>
      </w:r>
      <w:r>
        <w:t>45%</w:t>
      </w:r>
      <w:r>
        <w:t>。绿色生态畜牧产业已成为莱芜的特色品牌产业。</w:t>
      </w:r>
    </w:p>
    <w:p w:rsidR="002A0E1A" w:rsidRDefault="002A0E1A" w:rsidP="002A0E1A">
      <w:pPr>
        <w:ind w:firstLineChars="200" w:firstLine="420"/>
      </w:pPr>
      <w:r>
        <w:rPr>
          <w:rFonts w:hint="eastAsia"/>
        </w:rPr>
        <w:t>记者：下一步，我市将如何发挥特色优势，立足生态绿色，加快现代畜牧业健康发展？有何具体推进措施？实现路径又有哪些？</w:t>
      </w:r>
    </w:p>
    <w:p w:rsidR="002A0E1A" w:rsidRDefault="002A0E1A" w:rsidP="002A0E1A">
      <w:pPr>
        <w:ind w:firstLineChars="200" w:firstLine="420"/>
      </w:pPr>
      <w:r>
        <w:rPr>
          <w:rFonts w:hint="eastAsia"/>
        </w:rPr>
        <w:t>吴云峰：当前，我们工作的核心就是要进一步树立绿色发展理念，用绿色理念推动绿色转型。着力做好种养结合、生态建设、质量安全、疫病防控“四篇文章”。扎实推进“粮改饲”试点，构建种养结合的绿色通路。以“粮改饲”为抓手，加强粮饲统筹、种养结合。今年，省畜牧兽医局、省财政局确定我市莱城区为“粮改饲”试点县。依托“粮改饲”试点县项目，我们将深入研究作物秸秆青贮技术，积极开发新的畜牧资源，加快牛羊等节粮型畜禽发展，提高资源转化利用效率。</w:t>
      </w:r>
    </w:p>
    <w:p w:rsidR="002A0E1A" w:rsidRDefault="002A0E1A" w:rsidP="002A0E1A">
      <w:pPr>
        <w:ind w:firstLineChars="200" w:firstLine="420"/>
      </w:pPr>
      <w:r>
        <w:rPr>
          <w:rFonts w:hint="eastAsia"/>
        </w:rPr>
        <w:t>生态建设方面，加强畜禽废弃物综合处理利用，构建生态循环的绿色模式。认真落实市政府印发的《莱芜市畜禽养殖粪污处理利用实施方案》，督促各区</w:t>
      </w:r>
      <w:r>
        <w:t>2016</w:t>
      </w:r>
      <w:r>
        <w:t>年年底前完成</w:t>
      </w:r>
      <w:r>
        <w:t>“</w:t>
      </w:r>
      <w:r>
        <w:t>三区</w:t>
      </w:r>
      <w:r>
        <w:t>”</w:t>
      </w:r>
      <w:r>
        <w:t>划分；到</w:t>
      </w:r>
      <w:r>
        <w:t>2017</w:t>
      </w:r>
      <w:r>
        <w:t>年年底，依法完成禁养区内畜禽养殖场</w:t>
      </w:r>
      <w:r>
        <w:t>(</w:t>
      </w:r>
      <w:r>
        <w:t>区</w:t>
      </w:r>
      <w:r>
        <w:t>)</w:t>
      </w:r>
      <w:r>
        <w:t>和养殖专业户的关闭或搬迁工作，畜禽粪便处理利用率达到</w:t>
      </w:r>
      <w:r>
        <w:t>78%</w:t>
      </w:r>
      <w:r>
        <w:t>以上，污水处理利用率达到</w:t>
      </w:r>
      <w:r>
        <w:t>50%</w:t>
      </w:r>
      <w:r>
        <w:t>以上；到</w:t>
      </w:r>
      <w:r>
        <w:t>2020</w:t>
      </w:r>
      <w:r>
        <w:t>年底，全市规模养殖场畜禽粪便和污水处理利用率分别达到</w:t>
      </w:r>
      <w:r>
        <w:t>90%</w:t>
      </w:r>
      <w:r>
        <w:t>和</w:t>
      </w:r>
      <w:r>
        <w:t>60%</w:t>
      </w:r>
      <w:r>
        <w:t>以上。全面推进病死畜禽无害化处理</w:t>
      </w:r>
      <w:r>
        <w:t>,</w:t>
      </w:r>
      <w:r>
        <w:t>保障食品安全和生态环境安全</w:t>
      </w:r>
      <w:r>
        <w:t>,</w:t>
      </w:r>
      <w:r>
        <w:t>重点推进莱城区苗山镇病死畜禽专业无害化处理场建设，确保</w:t>
      </w:r>
      <w:r>
        <w:t>2016</w:t>
      </w:r>
      <w:r>
        <w:rPr>
          <w:rFonts w:hint="eastAsia"/>
        </w:rPr>
        <w:t>年年底前完成主体建设，建成后日处理病死畜禽能力达到</w:t>
      </w:r>
      <w:r>
        <w:t>10</w:t>
      </w:r>
      <w:r>
        <w:t>吨，配套建设病死畜禽收集点</w:t>
      </w:r>
      <w:r>
        <w:t>20</w:t>
      </w:r>
      <w:r>
        <w:t>个，配备专业运输车</w:t>
      </w:r>
      <w:r>
        <w:t>5</w:t>
      </w:r>
      <w:r>
        <w:t>台。同时，结合畜禽养殖标准化示范场创建、特色畜禽养殖基地建设，探索创新更多、更科学、更适宜当地自然条件的生态养殖新模式。</w:t>
      </w:r>
    </w:p>
    <w:p w:rsidR="002A0E1A" w:rsidRDefault="002A0E1A" w:rsidP="002A0E1A">
      <w:pPr>
        <w:ind w:firstLineChars="200" w:firstLine="420"/>
      </w:pPr>
      <w:r>
        <w:rPr>
          <w:rFonts w:hint="eastAsia"/>
        </w:rPr>
        <w:t>质量安全方面，持续加强质量安全管控，推进畜禽产品的绿色供给。建立监督管理长效机制，探索疏堵并重的治理模式，督促各区开展专项整治活动，通过执法综合管理管控畜产品质量，提升畜产品质量安全水平。疫病防控方面，抓紧抓实抓好重大动物疫病防控等工作，筑牢畜牧养殖的绿色屏障。</w:t>
      </w:r>
    </w:p>
    <w:p w:rsidR="002A0E1A" w:rsidRDefault="002A0E1A" w:rsidP="002A0E1A">
      <w:pPr>
        <w:ind w:firstLineChars="200" w:firstLine="420"/>
        <w:rPr>
          <w:rFonts w:hint="eastAsia"/>
        </w:rPr>
      </w:pPr>
      <w:r>
        <w:rPr>
          <w:rFonts w:hint="eastAsia"/>
        </w:rPr>
        <w:t>与此同时，我们还将立足莱芜猪、莱芜黑山羊等地方特色畜禽品种资源优势，加强品牌创建活动，打造一批质量过硬有市场号召力的畜牧品牌，培植发展生态特色畜禽产业，弘扬行业发展正能量。通过各类新型畜牧业经营主体的带动，扎实推进无公害畜产品产地和产品认证，打造莱芜市特色畜禽产品品牌。</w:t>
      </w:r>
    </w:p>
    <w:p w:rsidR="002A0E1A" w:rsidRDefault="002A0E1A" w:rsidP="002A0E1A">
      <w:pPr>
        <w:ind w:firstLineChars="200" w:firstLine="420"/>
        <w:jc w:val="right"/>
        <w:rPr>
          <w:rFonts w:hint="eastAsia"/>
        </w:rPr>
      </w:pPr>
      <w:r w:rsidRPr="00AD2D6F">
        <w:rPr>
          <w:rFonts w:hint="eastAsia"/>
        </w:rPr>
        <w:t>莱芜日报</w:t>
      </w:r>
      <w:r>
        <w:t>2016-10-</w:t>
      </w:r>
      <w:r>
        <w:rPr>
          <w:rFonts w:hint="eastAsia"/>
        </w:rPr>
        <w:t>20</w:t>
      </w:r>
    </w:p>
    <w:p w:rsidR="002A0E1A" w:rsidRDefault="002A0E1A" w:rsidP="000C4657">
      <w:pPr>
        <w:sectPr w:rsidR="002A0E1A" w:rsidSect="000C4657">
          <w:type w:val="continuous"/>
          <w:pgSz w:w="11906" w:h="16838" w:code="9"/>
          <w:pgMar w:top="1644" w:right="1236" w:bottom="1418" w:left="1814" w:header="851" w:footer="907" w:gutter="0"/>
          <w:pgNumType w:start="1"/>
          <w:cols w:space="425"/>
          <w:docGrid w:type="lines" w:linePitch="341" w:charSpace="2373"/>
        </w:sectPr>
      </w:pPr>
    </w:p>
    <w:p w:rsidR="00F96437" w:rsidRDefault="00F96437"/>
    <w:sectPr w:rsidR="00F9643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A0E1A"/>
    <w:rsid w:val="002A0E1A"/>
    <w:rsid w:val="00F9643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A0E1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A0E1A"/>
    <w:rPr>
      <w:rFonts w:ascii="黑体" w:eastAsia="黑体" w:hAnsi="宋体" w:cs="Times New Roman"/>
      <w:b/>
      <w:kern w:val="36"/>
      <w:sz w:val="32"/>
      <w:szCs w:val="32"/>
    </w:rPr>
  </w:style>
  <w:style w:type="paragraph" w:customStyle="1" w:styleId="Char2CharCharChar">
    <w:name w:val="Char2 Char Char Char"/>
    <w:basedOn w:val="a"/>
    <w:autoRedefine/>
    <w:rsid w:val="002A0E1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276</Words>
  <Characters>1576</Characters>
  <Application>Microsoft Office Word</Application>
  <DocSecurity>0</DocSecurity>
  <Lines>13</Lines>
  <Paragraphs>3</Paragraphs>
  <ScaleCrop>false</ScaleCrop>
  <Company>微软中国</Company>
  <LinksUpToDate>false</LinksUpToDate>
  <CharactersWithSpaces>1849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2022-07-21T03:46:00Z</dcterms:created>
</cp:coreProperties>
</file>