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8C4" w:rsidRDefault="006628C4" w:rsidP="00CA7C79">
      <w:pPr>
        <w:pStyle w:val="1"/>
        <w:rPr>
          <w:rFonts w:hint="eastAsia"/>
        </w:rPr>
      </w:pPr>
      <w:r w:rsidRPr="00AD2D6F">
        <w:rPr>
          <w:rFonts w:hint="eastAsia"/>
        </w:rPr>
        <w:t>黔江区畜牧兽医局：加强秋冬季节动物疫病防控</w:t>
      </w:r>
    </w:p>
    <w:p w:rsidR="006628C4" w:rsidRDefault="006628C4" w:rsidP="006628C4">
      <w:pPr>
        <w:ind w:firstLineChars="200" w:firstLine="420"/>
      </w:pPr>
      <w:r>
        <w:t>秋冬季节是动物疫病多发季节，为确保秋冬季节动物畜禽生产安全，黔江区畜牧兽医局强化五个方面，夯实秋冬季节动物疫病防控。</w:t>
      </w:r>
    </w:p>
    <w:p w:rsidR="006628C4" w:rsidRDefault="006628C4" w:rsidP="006628C4">
      <w:pPr>
        <w:ind w:firstLineChars="200" w:firstLine="420"/>
      </w:pPr>
      <w:r>
        <w:t>一是强化宣传。要以《动物防疫法》和动物疫病防治知识为主，重点加强对农村基层干部、畜禽养殖户和畜产品消费群体的宣传，在生产环节上依法防疫、流通环节上强化监督、消费群体上提高畜产品安全意识等方面，狠抓动物防疫各项措施的落实。</w:t>
      </w:r>
    </w:p>
    <w:p w:rsidR="006628C4" w:rsidRDefault="006628C4" w:rsidP="006628C4">
      <w:pPr>
        <w:ind w:firstLineChars="200" w:firstLine="420"/>
      </w:pPr>
      <w:r>
        <w:t>二是强化畜禽强制免疫。落实免疫责任、实行分类管理、加强档案管理、做好信息报告，做好秋防免疫回头看活动，对新生、补栏畜禽进行免疫，保证做到</w:t>
      </w:r>
      <w:r>
        <w:t>“</w:t>
      </w:r>
      <w:r>
        <w:t>应免尽免、不留空档</w:t>
      </w:r>
      <w:r>
        <w:t>”</w:t>
      </w:r>
      <w:r>
        <w:t>。</w:t>
      </w:r>
    </w:p>
    <w:p w:rsidR="006628C4" w:rsidRDefault="006628C4" w:rsidP="006628C4">
      <w:pPr>
        <w:ind w:firstLineChars="200" w:firstLine="420"/>
      </w:pPr>
      <w:r>
        <w:t>三是强化动物疫情监测排查。开展疫情排查，加大病原学检测力度，并根据监测结果，分析评估疫病风险，适时作出预警预报；要加强免疫效果评估、加大疫情举报核查力度，建立健全值守核查制度，做到</w:t>
      </w:r>
      <w:r>
        <w:t>“</w:t>
      </w:r>
      <w:r>
        <w:t>有报必查，有查必处</w:t>
      </w:r>
      <w:r>
        <w:t>”</w:t>
      </w:r>
      <w:r>
        <w:t>，及时排除疫情隐患。</w:t>
      </w:r>
    </w:p>
    <w:p w:rsidR="006628C4" w:rsidRDefault="006628C4" w:rsidP="006628C4">
      <w:pPr>
        <w:ind w:firstLineChars="200" w:firstLine="420"/>
      </w:pPr>
      <w:r>
        <w:t>四是强化消毒灭源和病死畜禽无害化处理。对重要的道口、路段、养殖区域等部位进行消毒，确保在消灭传染源环节应消尽消，同时严格实行官方兽医监督的病死畜禽无害化处理，切实保障动物源性食品安全。</w:t>
      </w:r>
    </w:p>
    <w:p w:rsidR="006628C4" w:rsidRDefault="006628C4" w:rsidP="006628C4">
      <w:pPr>
        <w:ind w:firstLineChars="200" w:firstLine="420"/>
        <w:rPr>
          <w:rFonts w:hint="eastAsia"/>
        </w:rPr>
      </w:pPr>
      <w:r>
        <w:t>五是强化动物防疫监管。切实履行包片兽医职责制，做好规模养殖场防疫监管，强化产地检疫监管，完善监督检查记录，实现</w:t>
      </w:r>
      <w:r>
        <w:t>“</w:t>
      </w:r>
      <w:r>
        <w:t>痕迹化</w:t>
      </w:r>
      <w:r>
        <w:t>”</w:t>
      </w:r>
      <w:r>
        <w:t>管理。</w:t>
      </w:r>
    </w:p>
    <w:p w:rsidR="006628C4" w:rsidRPr="00AD2D6F" w:rsidRDefault="006628C4" w:rsidP="006628C4">
      <w:pPr>
        <w:ind w:firstLineChars="200" w:firstLine="420"/>
        <w:jc w:val="right"/>
        <w:rPr>
          <w:rFonts w:hint="eastAsia"/>
        </w:rPr>
      </w:pPr>
      <w:r w:rsidRPr="00AD2D6F">
        <w:rPr>
          <w:rFonts w:hint="eastAsia"/>
        </w:rPr>
        <w:t>重庆市巴南区</w:t>
      </w:r>
      <w:r>
        <w:rPr>
          <w:rFonts w:hint="eastAsia"/>
        </w:rPr>
        <w:t>农业农村信息网</w:t>
      </w:r>
      <w:r>
        <w:t>2016-10-31</w:t>
      </w:r>
    </w:p>
    <w:p w:rsidR="006628C4" w:rsidRDefault="006628C4" w:rsidP="000C4657">
      <w:pPr>
        <w:sectPr w:rsidR="006628C4" w:rsidSect="000C465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F1CC7" w:rsidRDefault="003F1CC7"/>
    <w:sectPr w:rsidR="003F1C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28C4"/>
    <w:rsid w:val="003F1CC7"/>
    <w:rsid w:val="006628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628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628C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628C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484</Characters>
  <Application>Microsoft Office Word</Application>
  <DocSecurity>0</DocSecurity>
  <Lines>4</Lines>
  <Paragraphs>1</Paragraphs>
  <ScaleCrop>false</ScaleCrop>
  <Company>微软中国</Company>
  <LinksUpToDate>false</LinksUpToDate>
  <CharactersWithSpaces>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2022-07-21T03:46:00Z</dcterms:created>
</cp:coreProperties>
</file>