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2A2" w:rsidRDefault="007B12A2" w:rsidP="004D701D">
      <w:pPr>
        <w:pStyle w:val="1"/>
        <w:rPr>
          <w:rFonts w:hint="eastAsia"/>
        </w:rPr>
      </w:pPr>
      <w:r w:rsidRPr="004D701D">
        <w:rPr>
          <w:rFonts w:hint="eastAsia"/>
        </w:rPr>
        <w:t>广西百色水产养殖业大发展综述</w:t>
      </w:r>
      <w:r w:rsidRPr="004D701D">
        <w:t>:大水面 大文章</w:t>
      </w:r>
    </w:p>
    <w:p w:rsidR="007B12A2" w:rsidRDefault="007B12A2" w:rsidP="007B12A2">
      <w:pPr>
        <w:ind w:firstLineChars="200" w:firstLine="420"/>
      </w:pPr>
      <w:r>
        <w:rPr>
          <w:rFonts w:hint="eastAsia"/>
        </w:rPr>
        <w:t>从西林县马蚌乡鲁维村村头望去，只见湖上整齐地摆放着一排排养鱼网箱，宛如一块块“水上良田”，村里的群众形象地称呼它们为村里的“水上银行”。如今的鲁维村，人均收入已达</w:t>
      </w:r>
      <w:r>
        <w:t>6000</w:t>
      </w:r>
      <w:r>
        <w:t>多元，成为西林远近闻名的</w:t>
      </w:r>
      <w:r>
        <w:t>“</w:t>
      </w:r>
      <w:r>
        <w:t>首富村</w:t>
      </w:r>
      <w:r>
        <w:t>”</w:t>
      </w:r>
      <w:r>
        <w:t>。而谁曾想到，几年前的鲁维村，还是个有名的</w:t>
      </w:r>
      <w:r>
        <w:t>“</w:t>
      </w:r>
      <w:r>
        <w:t>上访村</w:t>
      </w:r>
      <w:r>
        <w:t>”</w:t>
      </w:r>
      <w:r>
        <w:t>，村里人都说，改变这落后局面离不开水产养殖业的发展。</w:t>
      </w:r>
    </w:p>
    <w:p w:rsidR="007B12A2" w:rsidRDefault="007B12A2" w:rsidP="007B12A2">
      <w:pPr>
        <w:ind w:firstLineChars="200" w:firstLine="420"/>
      </w:pPr>
      <w:r>
        <w:rPr>
          <w:rFonts w:hint="eastAsia"/>
        </w:rPr>
        <w:t>在我市，像鲁维村这样依靠大水面做出好文章的还有不少。</w:t>
      </w:r>
    </w:p>
    <w:p w:rsidR="007B12A2" w:rsidRDefault="007B12A2" w:rsidP="007B12A2">
      <w:pPr>
        <w:ind w:firstLineChars="200" w:firstLine="420"/>
      </w:pPr>
      <w:r>
        <w:rPr>
          <w:rFonts w:hint="eastAsia"/>
        </w:rPr>
        <w:t>大水面养殖促库区移民增收</w:t>
      </w:r>
    </w:p>
    <w:p w:rsidR="007B12A2" w:rsidRDefault="007B12A2" w:rsidP="007B12A2">
      <w:pPr>
        <w:ind w:firstLineChars="200" w:firstLine="420"/>
      </w:pPr>
      <w:r>
        <w:rPr>
          <w:rFonts w:hint="eastAsia"/>
        </w:rPr>
        <w:t>我市现有水域面积</w:t>
      </w:r>
      <w:r>
        <w:t>120</w:t>
      </w:r>
      <w:r>
        <w:t>万亩，其中可养殖或增殖水域面积达</w:t>
      </w:r>
      <w:r>
        <w:t>80</w:t>
      </w:r>
      <w:r>
        <w:t>万亩，是广西内陆水域面积最大的市，是广西重要的水产健康养殖基地。渔业资源丰富，经济价值较高的鱼类包括草鱼、倒刺耙、翘嘴红跷、大眼红跷、岩鲮（没六鱼）、斑黧、黄颡鱼、大眼鳜、巨趼、月鳢等</w:t>
      </w:r>
      <w:r>
        <w:t>60</w:t>
      </w:r>
      <w:r>
        <w:t>多种。气候属亚热带季风气候区，具有发展水产业优良的自然条件。</w:t>
      </w:r>
      <w:r>
        <w:t>2012</w:t>
      </w:r>
      <w:r>
        <w:t>年全市水产品产量</w:t>
      </w:r>
      <w:r>
        <w:t>11.8</w:t>
      </w:r>
      <w:r>
        <w:t>万吨，产值达</w:t>
      </w:r>
      <w:r>
        <w:t>13</w:t>
      </w:r>
      <w:r>
        <w:t>亿元。其中大水面水产品养殖产量</w:t>
      </w:r>
      <w:r>
        <w:t xml:space="preserve"> 8.2</w:t>
      </w:r>
      <w:r>
        <w:t>万吨，隆林县库区渔业产值达到</w:t>
      </w:r>
      <w:r>
        <w:t>2.05</w:t>
      </w:r>
      <w:r>
        <w:t>亿元，占全县大农业总产值的</w:t>
      </w:r>
      <w:r>
        <w:t>15%</w:t>
      </w:r>
      <w:r>
        <w:t>。</w:t>
      </w:r>
    </w:p>
    <w:p w:rsidR="007B12A2" w:rsidRDefault="007B12A2" w:rsidP="007B12A2">
      <w:pPr>
        <w:ind w:firstLineChars="200" w:firstLine="420"/>
      </w:pPr>
      <w:r>
        <w:rPr>
          <w:rFonts w:hint="eastAsia"/>
        </w:rPr>
        <w:t>我市是库区移民大市，共有库区移民</w:t>
      </w:r>
      <w:r>
        <w:t>15.33</w:t>
      </w:r>
      <w:r>
        <w:t>万人，其中库区后靠移民为</w:t>
      </w:r>
      <w:r>
        <w:t>9.89</w:t>
      </w:r>
      <w:r>
        <w:t>万人。大水面库区淹没后，库区移民的耕地良田全部被淹没，经济收入主要靠外出打工，人均年收入不足</w:t>
      </w:r>
      <w:r>
        <w:t>2000</w:t>
      </w:r>
      <w:r>
        <w:t>元。近年来，为解决库区移民的生产生活困难问题，增加移民收入，我市高度重视库区大水面渔业开发，把大水面渔业养殖作为解决我市库区移民的增收渠道，号召群众</w:t>
      </w:r>
      <w:r>
        <w:t>“</w:t>
      </w:r>
      <w:r>
        <w:t>靠山吃山，靠水吃水</w:t>
      </w:r>
      <w:r>
        <w:t>”</w:t>
      </w:r>
      <w:r>
        <w:t>，转变思想观念，从</w:t>
      </w:r>
      <w:r>
        <w:t>“</w:t>
      </w:r>
      <w:r>
        <w:t>耕田</w:t>
      </w:r>
      <w:r>
        <w:t>”</w:t>
      </w:r>
      <w:r>
        <w:t>转变到</w:t>
      </w:r>
      <w:r>
        <w:t>“</w:t>
      </w:r>
      <w:r>
        <w:t>耕水</w:t>
      </w:r>
      <w:r>
        <w:t>”</w:t>
      </w:r>
      <w:r>
        <w:t>上来，引导和鼓励群众大做</w:t>
      </w:r>
      <w:r>
        <w:t>“</w:t>
      </w:r>
      <w:r>
        <w:t>水文章</w:t>
      </w:r>
      <w:r>
        <w:t>”</w:t>
      </w:r>
      <w:r>
        <w:t>。去年，大水面水产品养殖产值达到</w:t>
      </w:r>
      <w:r>
        <w:t>9</w:t>
      </w:r>
      <w:r>
        <w:t>亿元，库区后靠移民人均收入达</w:t>
      </w:r>
      <w:r>
        <w:t>6552</w:t>
      </w:r>
      <w:r>
        <w:t>元。田林县百乐乡八洞</w:t>
      </w:r>
      <w:r>
        <w:rPr>
          <w:rFonts w:hint="eastAsia"/>
        </w:rPr>
        <w:t>村凤凰岭屯，全屯</w:t>
      </w:r>
      <w:r>
        <w:t>19</w:t>
      </w:r>
      <w:r>
        <w:t>户</w:t>
      </w:r>
      <w:r>
        <w:t>75</w:t>
      </w:r>
      <w:r>
        <w:t>人，目前有</w:t>
      </w:r>
      <w:r>
        <w:t>14</w:t>
      </w:r>
      <w:r>
        <w:t>户养鱼，发展网箱</w:t>
      </w:r>
      <w:r>
        <w:t>354</w:t>
      </w:r>
      <w:r>
        <w:t>个，年总产值</w:t>
      </w:r>
      <w:r>
        <w:t>350</w:t>
      </w:r>
      <w:r>
        <w:t>万元，全屯人均收入达</w:t>
      </w:r>
      <w:r>
        <w:t>4000</w:t>
      </w:r>
      <w:r>
        <w:t>元，比未发展网箱养殖前增加</w:t>
      </w:r>
      <w:r>
        <w:t>2000</w:t>
      </w:r>
      <w:r>
        <w:t>元以上。乐业县亿隆水产养殖农民专业合作社注册成员共</w:t>
      </w:r>
      <w:r>
        <w:t>27</w:t>
      </w:r>
      <w:r>
        <w:t>户，</w:t>
      </w:r>
      <w:r>
        <w:t>2012</w:t>
      </w:r>
      <w:r>
        <w:t>年发展网箱养殖</w:t>
      </w:r>
      <w:r>
        <w:t>630</w:t>
      </w:r>
      <w:r>
        <w:t>箱，产量</w:t>
      </w:r>
      <w:r>
        <w:t>900</w:t>
      </w:r>
      <w:r>
        <w:t>多吨，产值近</w:t>
      </w:r>
      <w:r>
        <w:t>1000</w:t>
      </w:r>
      <w:r>
        <w:t>万元，合作社家庭成员人均纯收入达到</w:t>
      </w:r>
      <w:r>
        <w:t>12676</w:t>
      </w:r>
      <w:r>
        <w:t>元。库区移民收入的逐年递增，促使库区违法案件逐年减少，社会和谐稳定。西林县鲁维村在</w:t>
      </w:r>
      <w:r>
        <w:t>1998</w:t>
      </w:r>
      <w:r>
        <w:t>年天生桥水电站建成蓄水以后，人均水田面积剩下不足</w:t>
      </w:r>
      <w:r>
        <w:t>0.1</w:t>
      </w:r>
      <w:r>
        <w:t>亩，村民经常到各处上访，被称为</w:t>
      </w:r>
      <w:r>
        <w:t>“</w:t>
      </w:r>
      <w:r>
        <w:t>上访村</w:t>
      </w:r>
      <w:r>
        <w:t>”</w:t>
      </w:r>
      <w:r>
        <w:t>。经过大水面渔业开发养</w:t>
      </w:r>
      <w:r>
        <w:rPr>
          <w:rFonts w:hint="eastAsia"/>
        </w:rPr>
        <w:t>殖后，鲁维村由“上访村”变成了</w:t>
      </w:r>
      <w:r>
        <w:t xml:space="preserve"> “</w:t>
      </w:r>
      <w:r>
        <w:t>首富村</w:t>
      </w:r>
      <w:r>
        <w:t>”</w:t>
      </w:r>
      <w:r>
        <w:t>。</w:t>
      </w:r>
    </w:p>
    <w:p w:rsidR="007B12A2" w:rsidRDefault="007B12A2" w:rsidP="007B12A2">
      <w:pPr>
        <w:ind w:firstLineChars="200" w:firstLine="420"/>
      </w:pPr>
      <w:r>
        <w:rPr>
          <w:rFonts w:hint="eastAsia"/>
        </w:rPr>
        <w:t>抓规划强管理保秩序</w:t>
      </w:r>
    </w:p>
    <w:p w:rsidR="007B12A2" w:rsidRDefault="007B12A2" w:rsidP="007B12A2">
      <w:pPr>
        <w:ind w:firstLineChars="200" w:firstLine="420"/>
      </w:pPr>
      <w:r>
        <w:rPr>
          <w:rFonts w:hint="eastAsia"/>
        </w:rPr>
        <w:t>为科学合理开发利用大水面，促进大水面渔业健康持续发展，我市加大了对大水面的养殖规划的工作力度，组织开展养殖资源调查，做好大水面养殖规划的编制。</w:t>
      </w:r>
      <w:r>
        <w:t>2012</w:t>
      </w:r>
      <w:r>
        <w:t>年，我市出台了《百色市养殖水域滩涂规划（</w:t>
      </w:r>
      <w:r>
        <w:t>2011-2020</w:t>
      </w:r>
      <w:r>
        <w:t>年）》。通过养殖规划，全面实施水域滩涂养殖证制度，严格控制养殖容量。在规划中预留足够的水域面积给当地后靠发展的群众，逐步减少外地进入库区养殖的零散户；加大打击电、炸、毒鱼和无证捕捞等严重破坏渔业资源的非法捕捞行为，组织渔政执法人员不定期进行巡逻，实行重点水域重点打击。对天生桥、龙滩、百色水利枢纽、澄</w:t>
      </w:r>
      <w:r>
        <w:rPr>
          <w:rFonts w:hint="eastAsia"/>
        </w:rPr>
        <w:t>碧湖等库区的灯光捕捞等非法捕捞行为进行打击，有效地保护渔业资源和渔业生态环境，维护库区的渔业生产秩序和渔业生产安全。加强与云南、贵州和河池等省市的沟通、联系，开展跨界水域渔政联合执法，共同抓好共管水域的渔政管理；改善养殖模式，加大先进适用养殖技术的推广。加强技术培训，完善服务手段，提高生产水平科学的养殖模式，促进水产养殖向资源节约、环境友好方向转变。重点抓好网箱养殖和库汊围栏养鱼渔业生产模式，推广采用双层网箱套养模式，内层养投饵品种，外层套养鲢鳙生态鱼，极大地提高单位面积产品产量，有效提高养殖资源的利用水平，通过不同品种鱼类不同的食性和生养水层，使饵料、食物残渣、上层鱼排泄物得到充分的利用，既减少水体污染，又能促进养殖水域生态平衡。目前，全市大水面网箱养殖已经有</w:t>
      </w:r>
      <w:r>
        <w:t>80%</w:t>
      </w:r>
      <w:r>
        <w:t>以上采用网箱套养模式，单产每平方米增产约</w:t>
      </w:r>
      <w:r>
        <w:t>10</w:t>
      </w:r>
      <w:r>
        <w:t>公斤。推广优质养殖品种和参养其他品种相结合，满足不同的市场需求。把提高养鱼技术作为库区农民的重要培训工作来抓，各级渔业行政主管部门制定了具体的工作方案，做到事有人管，点有人抓，工作有人做，措施有人落实，责任有人负。近年来，我市各级渔业行政主管部门共举办了</w:t>
      </w:r>
      <w:r>
        <w:t>450</w:t>
      </w:r>
      <w:r>
        <w:t>期培训班，培训人数达</w:t>
      </w:r>
      <w:r>
        <w:t>21000</w:t>
      </w:r>
      <w:r>
        <w:t>多人次，发放资</w:t>
      </w:r>
      <w:r>
        <w:rPr>
          <w:rFonts w:hint="eastAsia"/>
        </w:rPr>
        <w:t>料</w:t>
      </w:r>
      <w:r>
        <w:t>50000</w:t>
      </w:r>
      <w:r>
        <w:t>多份。通过努力，在各养殖水域都建立了</w:t>
      </w:r>
      <w:r>
        <w:t>2~3</w:t>
      </w:r>
      <w:r>
        <w:t>个培训中心户，西林县马蚌乡鲁维村就被市、县定为农家课堂养鱼技术培训基地。市、县、乡三级水产技术人员经常深入村屯、网箱养殖点、库湾围栏养鱼点等进行现场技术指导。右江区、乐业、田林水产畜牧兽医局还先后组织农民、党员代表、经济能人到桂平、大化、西林、隆林等地参观学习网箱养殖和库汊养鱼等技术。通过各种形式的渔业生产技术培训，进一步提高了农民群众的养殖技术水平，为我市大水面开发培养了一大批养鱼能手，加速了大水面渔业开发的进程。</w:t>
      </w:r>
    </w:p>
    <w:p w:rsidR="007B12A2" w:rsidRDefault="007B12A2" w:rsidP="007B12A2">
      <w:pPr>
        <w:ind w:firstLineChars="200" w:firstLine="420"/>
      </w:pPr>
      <w:r>
        <w:rPr>
          <w:rFonts w:hint="eastAsia"/>
        </w:rPr>
        <w:t>典型示范引路</w:t>
      </w:r>
      <w:r>
        <w:t xml:space="preserve"> </w:t>
      </w:r>
      <w:r>
        <w:t>龙头企业带动</w:t>
      </w:r>
    </w:p>
    <w:p w:rsidR="007B12A2" w:rsidRDefault="007B12A2" w:rsidP="007B12A2">
      <w:pPr>
        <w:ind w:firstLineChars="200" w:firstLine="420"/>
      </w:pPr>
      <w:r>
        <w:rPr>
          <w:rFonts w:hint="eastAsia"/>
        </w:rPr>
        <w:t>为了增强库区人民群众开发大水面渔业的信心，我市先后在西林县马蚌乡鲁维村、乐业县幼平乡陇那村百朗屯、田林县百乐乡八洞村凤凰岭屯等建立网箱养殖示范点，以点带面，通过项目的示范和典型宣传来引导和鼓励群众，带领群众投入到大水面渔业开发中去，并取得了很好的成效。西林县通过鲁维村大水面网箱养殖示范点，树立养殖典型，大力宣传和开展技术指导，掀起了库区移民养鱼的热潮，推进大水面渔业开发。目前全县已经发展网箱</w:t>
      </w:r>
      <w:r>
        <w:t>10050</w:t>
      </w:r>
      <w:r>
        <w:t>箱，产量达</w:t>
      </w:r>
      <w:r>
        <w:t>1.2</w:t>
      </w:r>
      <w:r>
        <w:t>万吨。乐业县幼平乡陇那村百朗屯是龙滩库区的移民点，也是全县网箱养鱼的先头示范点。通过组织</w:t>
      </w:r>
      <w:r>
        <w:rPr>
          <w:rFonts w:hint="eastAsia"/>
        </w:rPr>
        <w:t>移民党员群众代表及经济能人到隆林天生桥镇、西林马蚌乡鲁维村等网箱养殖示范基地参观学习，在党员示范户的示范带动下，在县水产畜牧兽医局技术人员的全程技术服务和指导下，百朗屯</w:t>
      </w:r>
      <w:r>
        <w:t>82</w:t>
      </w:r>
      <w:r>
        <w:t>户移民已有</w:t>
      </w:r>
      <w:r>
        <w:t>58</w:t>
      </w:r>
      <w:r>
        <w:t>户发展网箱养鱼，建成网箱</w:t>
      </w:r>
      <w:r>
        <w:t>1546</w:t>
      </w:r>
      <w:r>
        <w:t>箱，库汊围栏养鱼</w:t>
      </w:r>
      <w:r>
        <w:t>200</w:t>
      </w:r>
      <w:r>
        <w:t>多亩，投放鱼种</w:t>
      </w:r>
      <w:r>
        <w:t>100</w:t>
      </w:r>
      <w:r>
        <w:t>多万尾，全屯人均有网箱</w:t>
      </w:r>
      <w:r>
        <w:t>3~4</w:t>
      </w:r>
      <w:r>
        <w:t>箱。目前全县已经发展网箱养殖面积</w:t>
      </w:r>
      <w:r>
        <w:t>61</w:t>
      </w:r>
      <w:r>
        <w:t>万平方米</w:t>
      </w:r>
      <w:r>
        <w:t>18500</w:t>
      </w:r>
      <w:r>
        <w:t>箱。</w:t>
      </w:r>
    </w:p>
    <w:p w:rsidR="007B12A2" w:rsidRDefault="007B12A2" w:rsidP="007B12A2">
      <w:pPr>
        <w:ind w:firstLineChars="200" w:firstLine="420"/>
        <w:rPr>
          <w:rFonts w:hint="eastAsia"/>
        </w:rPr>
      </w:pPr>
      <w:r>
        <w:rPr>
          <w:rFonts w:hint="eastAsia"/>
        </w:rPr>
        <w:t>大水面渔业开发，最缺的就是资金和龙头企业带动，为此，我市采取多条腿走路的办法来筹措开发资金和引进龙头企业。一是引进百洋公司在乐业龙滩库区和右江区百色水利枢纽库区大水面网箱养殖示范的服务工作。</w:t>
      </w:r>
      <w:r>
        <w:t>2012</w:t>
      </w:r>
      <w:r>
        <w:t>年，该公司在龙滩库区建造标准集约化网箱</w:t>
      </w:r>
      <w:r>
        <w:t>350</w:t>
      </w:r>
      <w:r>
        <w:t>箱，带动农户发展网箱</w:t>
      </w:r>
      <w:r>
        <w:t>2000</w:t>
      </w:r>
      <w:r>
        <w:t>多箱。目前，该公司又在百色水利枢纽建立标准集约化网箱</w:t>
      </w:r>
      <w:r>
        <w:t>1200</w:t>
      </w:r>
      <w:r>
        <w:t>箱，示范效果良好。二是积极争取项目资金，通过项目资金推动大水面的渔业养殖开发。如田林县通过大水面网箱养殖项目资金扶持库区移民建设或改造标准集约化网箱</w:t>
      </w:r>
      <w:r>
        <w:t>800</w:t>
      </w:r>
      <w:r>
        <w:t>箱。三是建立养殖合作社组</w:t>
      </w:r>
      <w:r>
        <w:rPr>
          <w:rFonts w:hint="eastAsia"/>
        </w:rPr>
        <w:t>织，整合民间零散资金，集中力量搞大产业开发。如西林县马蚌乡那托、浪吉等</w:t>
      </w:r>
      <w:r>
        <w:t>5</w:t>
      </w:r>
      <w:r>
        <w:t>处库汊就是通过组织村民建立养鱼协会，把会员零散资金以入股的方式集资搞围栏养鱼。四是担保信贷，通过政府部门、党员富裕户、能人、公司等为开展大水面养殖户提供银行信贷担保，进一步加大了资金投入量，如乐业县政府今年将通过贴息发放网箱养鱼扶持贷款</w:t>
      </w:r>
      <w:r>
        <w:t>1000</w:t>
      </w:r>
      <w:r>
        <w:t>万元，隆林通过筹措</w:t>
      </w:r>
      <w:r>
        <w:t>100</w:t>
      </w:r>
      <w:r>
        <w:t>万元资金作为贷款担保，撬动</w:t>
      </w:r>
      <w:r>
        <w:t>500</w:t>
      </w:r>
      <w:r>
        <w:t>万信贷资金用于扶持网箱养鱼。据统计，多年来通过各方面投入大水面渔业开发的资金在</w:t>
      </w:r>
      <w:r>
        <w:t>1.3</w:t>
      </w:r>
      <w:r>
        <w:t>亿元以上。通过这些渠道资金的投入，有力地促进了我市大水面</w:t>
      </w:r>
      <w:r>
        <w:rPr>
          <w:rFonts w:hint="eastAsia"/>
        </w:rPr>
        <w:t>渔业的开发。</w:t>
      </w:r>
    </w:p>
    <w:p w:rsidR="007B12A2" w:rsidRDefault="007B12A2" w:rsidP="004D701D">
      <w:pPr>
        <w:ind w:firstLine="420"/>
        <w:jc w:val="right"/>
        <w:rPr>
          <w:rFonts w:hint="eastAsia"/>
        </w:rPr>
      </w:pPr>
      <w:r w:rsidRPr="004D701D">
        <w:rPr>
          <w:rFonts w:hint="eastAsia"/>
        </w:rPr>
        <w:t>右江日报</w:t>
      </w:r>
      <w:smartTag w:uri="urn:schemas-microsoft-com:office:smarttags" w:element="chsdate">
        <w:smartTagPr>
          <w:attr w:name="IsROCDate" w:val="False"/>
          <w:attr w:name="IsLunarDate" w:val="False"/>
          <w:attr w:name="Day" w:val="11"/>
          <w:attr w:name="Month" w:val="6"/>
          <w:attr w:name="Year" w:val="2019"/>
        </w:smartTagPr>
        <w:r>
          <w:rPr>
            <w:rFonts w:hint="eastAsia"/>
          </w:rPr>
          <w:t>2019-6-11</w:t>
        </w:r>
      </w:smartTag>
    </w:p>
    <w:p w:rsidR="007B12A2" w:rsidRDefault="007B12A2" w:rsidP="00FE588B">
      <w:pPr>
        <w:sectPr w:rsidR="007B12A2" w:rsidSect="00FE588B">
          <w:type w:val="continuous"/>
          <w:pgSz w:w="11906" w:h="16838" w:code="9"/>
          <w:pgMar w:top="1644" w:right="1236" w:bottom="1418" w:left="1814" w:header="851" w:footer="907" w:gutter="0"/>
          <w:pgNumType w:start="1"/>
          <w:cols w:space="425"/>
          <w:docGrid w:type="lines" w:linePitch="341" w:charSpace="2373"/>
        </w:sectPr>
      </w:pPr>
    </w:p>
    <w:p w:rsidR="003F061D" w:rsidRDefault="003F061D"/>
    <w:sectPr w:rsidR="003F06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12A2"/>
    <w:rsid w:val="003F061D"/>
    <w:rsid w:val="007B1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B12A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B12A2"/>
    <w:rPr>
      <w:rFonts w:ascii="黑体" w:eastAsia="黑体" w:hAnsi="宋体" w:cs="Times New Roman"/>
      <w:b/>
      <w:kern w:val="36"/>
      <w:sz w:val="32"/>
      <w:szCs w:val="32"/>
    </w:rPr>
  </w:style>
  <w:style w:type="paragraph" w:customStyle="1" w:styleId="Char2CharCharChar">
    <w:name w:val="Char2 Char Char Char"/>
    <w:basedOn w:val="a"/>
    <w:autoRedefine/>
    <w:rsid w:val="007B12A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2529</Characters>
  <Application>Microsoft Office Word</Application>
  <DocSecurity>0</DocSecurity>
  <Lines>21</Lines>
  <Paragraphs>5</Paragraphs>
  <ScaleCrop>false</ScaleCrop>
  <Company>Microsoft</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2022-07-19T01:34:00Z</dcterms:created>
</cp:coreProperties>
</file>