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18" w:rsidRDefault="00573418" w:rsidP="00682754">
      <w:pPr>
        <w:pStyle w:val="1"/>
        <w:rPr>
          <w:rFonts w:hint="eastAsia"/>
        </w:rPr>
      </w:pPr>
      <w:r w:rsidRPr="00682754">
        <w:rPr>
          <w:rFonts w:hint="eastAsia"/>
        </w:rPr>
        <w:t>苗木市场全解析</w:t>
      </w:r>
      <w:r w:rsidRPr="00682754">
        <w:t xml:space="preserve"> 淡季卖苗不是难事！</w:t>
      </w:r>
    </w:p>
    <w:p w:rsidR="00573418" w:rsidRDefault="00573418" w:rsidP="00573418">
      <w:pPr>
        <w:ind w:firstLineChars="200" w:firstLine="420"/>
      </w:pPr>
      <w:r>
        <w:rPr>
          <w:rFonts w:hint="eastAsia"/>
        </w:rPr>
        <w:t>近年来，我国园林绿化苗木行业在外行业资金的持续大量涌入后，苗木种植面积得到了前所未有的扩张。伴随着苗木数量的大幅度增长，我国多地绿化苗木生产逐渐出现“结构性过剩”现象，特别是繁殖简单，生长速度较快的常规小苗，其在市场淡季的表现异常“寒冷”，这也直观的暴露出我国园林绿化苗木市场存在的一些弊端。在高速扩张的步伐下，我国多地出现苗农“砍苗当柴烧”的现象，尽管市场需求量萎缩，这却依然无法阻止各地苗圃扩建的热情。</w:t>
      </w:r>
    </w:p>
    <w:p w:rsidR="00573418" w:rsidRDefault="00573418" w:rsidP="00573418">
      <w:pPr>
        <w:ind w:firstLineChars="200" w:firstLine="420"/>
      </w:pPr>
      <w:r>
        <w:rPr>
          <w:rFonts w:hint="eastAsia"/>
        </w:rPr>
        <w:t>市场需求量萎缩</w:t>
      </w:r>
      <w:r>
        <w:t xml:space="preserve"> </w:t>
      </w:r>
      <w:r>
        <w:t>苗圃扩建热情不减</w:t>
      </w:r>
    </w:p>
    <w:p w:rsidR="00573418" w:rsidRDefault="00573418" w:rsidP="00573418">
      <w:pPr>
        <w:ind w:firstLineChars="200" w:firstLine="420"/>
      </w:pPr>
      <w:r>
        <w:rPr>
          <w:rFonts w:hint="eastAsia"/>
        </w:rPr>
        <w:t>据悉，自进入</w:t>
      </w:r>
      <w:r>
        <w:t>6</w:t>
      </w:r>
      <w:r>
        <w:t>、</w:t>
      </w:r>
      <w:r>
        <w:t>7</w:t>
      </w:r>
      <w:r>
        <w:t>、</w:t>
      </w:r>
      <w:r>
        <w:t>8</w:t>
      </w:r>
      <w:r>
        <w:t>月份后，我国各地受高温影响，绿化工程基本处于暂停施工的状态，而绿化苗木也同步进入了销售淡季。</w:t>
      </w:r>
    </w:p>
    <w:p w:rsidR="00573418" w:rsidRDefault="00573418" w:rsidP="00573418">
      <w:pPr>
        <w:ind w:firstLineChars="200" w:firstLine="420"/>
      </w:pPr>
      <w:r>
        <w:rPr>
          <w:rFonts w:hint="eastAsia"/>
        </w:rPr>
        <w:t>除了受气温的影响外，在地产景观工程量的缩减和节约型园林绿化政策的倡导下，园林绿化苗木行业的供求关系受“僧多粥少”的影响被逐步打破平衡。受市场经济大潮的影响，过分追求“有利可图”的苗农在应对瞬息万变的市场动态时显得“心有余而力不足”，他们只有随波逐流，根据苗木价格的涨落决定自己的生产和经营活动，这种扩建热情必然会造成经济波动和资源的浪费。</w:t>
      </w:r>
    </w:p>
    <w:p w:rsidR="00573418" w:rsidRDefault="00573418" w:rsidP="00573418">
      <w:pPr>
        <w:ind w:firstLineChars="200" w:firstLine="420"/>
      </w:pPr>
      <w:r>
        <w:rPr>
          <w:rFonts w:hint="eastAsia"/>
        </w:rPr>
        <w:t>由于常规苗木种植管理的“复制性”强，技术含量低，短期收益见效快，在缺乏规范的市场导向下，这种扩建热情还将在我国园林绿化苗木行业中持续很长一段时间。</w:t>
      </w:r>
    </w:p>
    <w:p w:rsidR="00573418" w:rsidRDefault="00573418" w:rsidP="00573418">
      <w:pPr>
        <w:ind w:firstLineChars="200" w:firstLine="420"/>
      </w:pPr>
      <w:r>
        <w:rPr>
          <w:rFonts w:hint="eastAsia"/>
        </w:rPr>
        <w:t>发掘苗木附加值提升市场竞争力</w:t>
      </w:r>
    </w:p>
    <w:p w:rsidR="00573418" w:rsidRDefault="00573418" w:rsidP="00573418">
      <w:pPr>
        <w:ind w:firstLineChars="200" w:firstLine="420"/>
      </w:pPr>
      <w:r>
        <w:rPr>
          <w:rFonts w:hint="eastAsia"/>
        </w:rPr>
        <w:t>虽然我国各地苗圃扩建的热情不减，但是已经有很大一部分苗农开始意识到提升苗木附加值的重要性。他们在常规苗木原有价值的基础上，通过”标准化和艺术化”的生产模式，赋予苗木新的价值。</w:t>
      </w:r>
    </w:p>
    <w:p w:rsidR="00573418" w:rsidRDefault="00573418" w:rsidP="00573418">
      <w:pPr>
        <w:ind w:firstLineChars="200" w:firstLine="420"/>
      </w:pPr>
      <w:r>
        <w:rPr>
          <w:rFonts w:hint="eastAsia"/>
        </w:rPr>
        <w:t>标准化作为现代化生产最重要的特质之一，竭力调整着苗木粗放式的种植结构和生产模式，其在一定程度上规范了市场管理。标准化和精品化的生产管理模式，进一步增加了苗木的附加值，从而促进其利润空间的提升。</w:t>
      </w:r>
    </w:p>
    <w:p w:rsidR="00573418" w:rsidRDefault="00573418" w:rsidP="00573418">
      <w:pPr>
        <w:ind w:firstLineChars="200" w:firstLine="420"/>
      </w:pPr>
      <w:r>
        <w:rPr>
          <w:rFonts w:hint="eastAsia"/>
        </w:rPr>
        <w:t>除了标准化生产外，赋予苗木艺术造型，这对推动我国绿化苗木行业的特色化发展有着重要的意义。在我国常规树种或小苗之所以出现量大价跌的局面，是因为这类品种极容易被复制，而造型苗木变化无穷，在栽培和修剪过程中，更需要投入大量的人力、物力和财力。</w:t>
      </w:r>
    </w:p>
    <w:p w:rsidR="00573418" w:rsidRDefault="00573418" w:rsidP="00573418">
      <w:pPr>
        <w:ind w:firstLineChars="200" w:firstLine="420"/>
        <w:rPr>
          <w:rFonts w:hint="eastAsia"/>
        </w:rPr>
      </w:pPr>
      <w:r>
        <w:rPr>
          <w:rFonts w:hint="eastAsia"/>
        </w:rPr>
        <w:t>当苗木经历“造型”和“包装”后，其展现出的“万绿丛中一点红”的艺术特效，使其市场竞争力也扶摇直上。造型苗木虽有可能被模仿，却不易被复制，这在一定程度上促进了我国园林绿化行业差异化和特色化的发展。</w:t>
      </w:r>
    </w:p>
    <w:p w:rsidR="00573418" w:rsidRDefault="00573418" w:rsidP="00682754">
      <w:pPr>
        <w:jc w:val="right"/>
        <w:rPr>
          <w:rFonts w:hint="eastAsia"/>
        </w:rPr>
      </w:pPr>
      <w:r w:rsidRPr="00682754">
        <w:rPr>
          <w:rFonts w:hint="eastAsia"/>
        </w:rPr>
        <w:t>新苗商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6"/>
        </w:smartTagPr>
        <w:r>
          <w:rPr>
            <w:rFonts w:hint="eastAsia"/>
          </w:rPr>
          <w:t>2016-7-2</w:t>
        </w:r>
      </w:smartTag>
    </w:p>
    <w:p w:rsidR="00573418" w:rsidRDefault="00573418" w:rsidP="00D6749D">
      <w:pPr>
        <w:sectPr w:rsidR="00573418" w:rsidSect="00D674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63EFA" w:rsidRDefault="00663EFA"/>
    <w:sectPr w:rsidR="0066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418"/>
    <w:rsid w:val="00573418"/>
    <w:rsid w:val="0066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7341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341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Win10NeT.COM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2022-07-22T07:56:00Z</dcterms:created>
</cp:coreProperties>
</file>