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4F2" w:rsidRDefault="004C34F2" w:rsidP="00906D60">
      <w:pPr>
        <w:pStyle w:val="1"/>
        <w:rPr>
          <w:rFonts w:hint="eastAsia"/>
        </w:rPr>
      </w:pPr>
      <w:r w:rsidRPr="00317812">
        <w:rPr>
          <w:rFonts w:hint="eastAsia"/>
        </w:rPr>
        <w:t>北票市林业局党建工作纪实</w:t>
      </w:r>
    </w:p>
    <w:p w:rsidR="004C34F2" w:rsidRDefault="004C34F2" w:rsidP="004C34F2">
      <w:pPr>
        <w:ind w:firstLineChars="200" w:firstLine="420"/>
      </w:pPr>
      <w:r>
        <w:rPr>
          <w:rFonts w:hint="eastAsia"/>
        </w:rPr>
        <w:t>近年来，北票市林业局在市委、市政府的政府领导下，在全体党员干部的大力支持下，认真履行全面从严治党的主体责任，按照落实党建工作各项要求，以提高党建工作科学化为目标，以增强基层党建工作活力为载体，以提升党员素质为根本，认真履职，扎实工作，不断健全和完善党建工作各项制度和机制，为北票市林业事业协调发展提供了强有力的政治保证</w:t>
      </w:r>
    </w:p>
    <w:p w:rsidR="004C34F2" w:rsidRDefault="004C34F2" w:rsidP="004C34F2">
      <w:pPr>
        <w:ind w:firstLineChars="200" w:firstLine="420"/>
      </w:pPr>
      <w:r>
        <w:rPr>
          <w:rFonts w:hint="eastAsia"/>
        </w:rPr>
        <w:t>巩固成果，深化整改</w:t>
      </w:r>
    </w:p>
    <w:p w:rsidR="004C34F2" w:rsidRDefault="004C34F2" w:rsidP="004C34F2">
      <w:pPr>
        <w:ind w:firstLineChars="200" w:firstLine="420"/>
      </w:pPr>
      <w:r>
        <w:rPr>
          <w:rFonts w:hint="eastAsia"/>
        </w:rPr>
        <w:t>认真开展“回头看”，确保完成整改落实工作到位。年初，林业局党委把整改落实工作做为首要任务认真抓好整改落实工作，成立了整改组织，制定了整改“回头看”工作实施方案。主要领导亲自抓，带头整改；其它班子成员自觉整改。把教育实践中查摆出来的涉及领导班子存在的</w:t>
      </w:r>
      <w:r>
        <w:t>17</w:t>
      </w:r>
      <w:r>
        <w:t>个方面的问题和领导班子自身存在的问题建立了整改台账。通过开展</w:t>
      </w:r>
      <w:r>
        <w:t>“</w:t>
      </w:r>
      <w:r>
        <w:t>回头看</w:t>
      </w:r>
      <w:r>
        <w:t>”</w:t>
      </w:r>
      <w:r>
        <w:t>，把整改工作不彻底，见效慢的作为整改落实的重点，把完善制度建立长效机制作为整改落实工作的出发点，把加强机关作风建设，增强服务意识，发展意识作为整改的目的。截止目前，在教育实践活动中查摆出来的</w:t>
      </w:r>
      <w:r>
        <w:rPr>
          <w:rFonts w:hint="eastAsia"/>
        </w:rPr>
        <w:t>问题已全部整改完。在此基础上，围绕从严治党，落实党建责任，重新制定和完善了《党委工作制度》和《基层党支部工作制度》，坚持把制度挺在前沿，用制度管人、管事、使党建工作的长效机制得到长效化、常态化。</w:t>
      </w:r>
    </w:p>
    <w:p w:rsidR="004C34F2" w:rsidRDefault="004C34F2" w:rsidP="004C34F2">
      <w:pPr>
        <w:ind w:firstLineChars="200" w:firstLine="420"/>
      </w:pPr>
      <w:r>
        <w:rPr>
          <w:rFonts w:hint="eastAsia"/>
        </w:rPr>
        <w:t>组织开展好“三严三实”专题教育活动，强化党内政治生活。林业局领导班子带头开展践行“三严三实”专题教育活动大学习、大理论，把“守纪律、懂规矩、敢担当”做为重点，举办党委理论中心组学习，邀请市委党校教研室主任宋丽娜做专题报告、讨论学习会等形式强化党内政治生活，把“学习党章、遵守党章、做合格党员”作为主题召开领导班子专项学习内容，作践行“三严三实”的表率。基层党组织开展践行“三严三实”活动，重点是学习、讨论、践行“三严三实”做守纪律、懂规矩、有担当的好干部。</w:t>
      </w:r>
    </w:p>
    <w:p w:rsidR="004C34F2" w:rsidRDefault="004C34F2" w:rsidP="004C34F2">
      <w:pPr>
        <w:ind w:firstLineChars="200" w:firstLine="420"/>
      </w:pPr>
      <w:r>
        <w:rPr>
          <w:rFonts w:hint="eastAsia"/>
        </w:rPr>
        <w:t>贯彻落实《关于完善党员干部直接联系群众制度的实施意见》，树立服务意识，提高服务能力。在落实《意见》中，结合实际，制定了《联系群众制度》，要求领导干部深入基层联系群众每年不少</w:t>
      </w:r>
      <w:r>
        <w:t>100</w:t>
      </w:r>
      <w:r>
        <w:t>天，各站办主要负责人深入基层每年不少于</w:t>
      </w:r>
      <w:r>
        <w:t>80</w:t>
      </w:r>
      <w:r>
        <w:t>天，一般党员干部深入基层和林农不少</w:t>
      </w:r>
      <w:r>
        <w:t>50</w:t>
      </w:r>
      <w:r>
        <w:t>天。局领导班子成员主动联系二个困难户，局直各单位中层干部联系一户林农。并结合工作实际，每年写出工作调研报告，建立联系群众工作日志。通过深入基层群众转变干部工作作风，增强服务意识，提高服务林农的工作能力和水平。</w:t>
      </w:r>
    </w:p>
    <w:p w:rsidR="004C34F2" w:rsidRDefault="004C34F2" w:rsidP="004C34F2">
      <w:pPr>
        <w:ind w:firstLineChars="200" w:firstLine="420"/>
      </w:pPr>
      <w:r>
        <w:rPr>
          <w:rFonts w:hint="eastAsia"/>
        </w:rPr>
        <w:t>从严治党、抓好责任落实</w:t>
      </w:r>
    </w:p>
    <w:p w:rsidR="004C34F2" w:rsidRDefault="004C34F2" w:rsidP="004C34F2">
      <w:pPr>
        <w:ind w:firstLineChars="200" w:firstLine="420"/>
      </w:pPr>
      <w:r>
        <w:t>根据《市委组织部党建工作责任考核细则》的要求，局党委结合实际制发了《林业局党建工作责任制考核细则》，突出目标化管理，规范化考核，科学化运行，共设定</w:t>
      </w:r>
      <w:r>
        <w:t>9</w:t>
      </w:r>
      <w:r>
        <w:t>项</w:t>
      </w:r>
      <w:r>
        <w:t>27</w:t>
      </w:r>
      <w:r>
        <w:t>个具体考核内容和标准。召开全局党建工作专题会议进行安排部署，把加强基层党组织班子建设、组织建设、党员队伍教育、管理、党建活动载体等做为党建工作重点，做到责任明确，工作突出量化、细化。年终结合实际，对全局党建工作责任制进行全面检查验收考核。并将考核结果运用到对全局岗位工作考核之中，加大赋分比重，使党建工作占岗位工作考核的</w:t>
      </w:r>
      <w:r>
        <w:t>40%</w:t>
      </w:r>
      <w:r>
        <w:t>。从而形成了从党治党，落实</w:t>
      </w:r>
      <w:r>
        <w:rPr>
          <w:rFonts w:hint="eastAsia"/>
        </w:rPr>
        <w:t>党建工作责任制的浓厚氛围。</w:t>
      </w:r>
    </w:p>
    <w:p w:rsidR="004C34F2" w:rsidRDefault="004C34F2" w:rsidP="004C34F2">
      <w:pPr>
        <w:ind w:firstLineChars="200" w:firstLine="420"/>
      </w:pPr>
      <w:r>
        <w:t>认真贯彻落实《中国共产党和国家机关基层组织工作条例》和党建工作制。每年局党委研究党建专题会议</w:t>
      </w:r>
      <w:r>
        <w:t>6</w:t>
      </w:r>
      <w:r>
        <w:t>次以上，强化落实党建工作的责任落实。强化领导班子思想政治建设，带头学习习近平总书记系列重要讲话精神，树立抓党建责任意识，坚持从严治党。局党委理论中心组（扩大）学习，围绕</w:t>
      </w:r>
      <w:r>
        <w:t>“</w:t>
      </w:r>
      <w:r>
        <w:t>三严三实</w:t>
      </w:r>
      <w:r>
        <w:t>”</w:t>
      </w:r>
      <w:r>
        <w:t>专题教育，开展大学习、大讨论，做到</w:t>
      </w:r>
      <w:r>
        <w:t>“</w:t>
      </w:r>
      <w:r>
        <w:t>三有</w:t>
      </w:r>
      <w:r>
        <w:t>”</w:t>
      </w:r>
      <w:r>
        <w:t>：即有计划、有笔记、有体会调研文章；</w:t>
      </w:r>
      <w:r>
        <w:t>“</w:t>
      </w:r>
      <w:r>
        <w:t>三统一</w:t>
      </w:r>
      <w:r>
        <w:t>”</w:t>
      </w:r>
      <w:r>
        <w:t>，即统一学习时间，统一学习内容，统一学习辅导，做到</w:t>
      </w:r>
      <w:r>
        <w:t>“</w:t>
      </w:r>
      <w:r>
        <w:t>五个一</w:t>
      </w:r>
      <w:r>
        <w:t>”</w:t>
      </w:r>
      <w:r>
        <w:t>，即每月集中学习一次，每次学习突出一个主题，重点研讨一个方面的问题，理清一项工作思</w:t>
      </w:r>
      <w:r>
        <w:rPr>
          <w:rFonts w:hint="eastAsia"/>
        </w:rPr>
        <w:t>路，推动一个方面的工作。注重研读政策抓学习、健全机制抓学习、创新载体抓学习，通过学习使全局领导干部和中层干部的政治理论、素质明显提高，抓好林业工作的能力不断提升。认真贯彻执行民主集中制。坚持重大事项集体讨论决策，凡涉及重大资金使用、人事调整、党建工作、林业重点工程建设项目都由领导班子集体决策。坚持集体领导和个人分工负责制，团结协作，强化党委的核心领导作用。建立领导干部党建工作联系点制度，</w:t>
      </w:r>
      <w:r>
        <w:t>7</w:t>
      </w:r>
      <w:r>
        <w:t>名局党委领导干部每人联系一个基层党支部，每月深入联系点帮助研究党建工作和重点业务学习工作，结合实际，开展工作调研。每名领</w:t>
      </w:r>
      <w:r>
        <w:rPr>
          <w:rFonts w:hint="eastAsia"/>
        </w:rPr>
        <w:t>导干部联系包扶村、社区和基层单位困难户</w:t>
      </w:r>
      <w:r>
        <w:t>2</w:t>
      </w:r>
      <w:r>
        <w:t>名，每年到困难户走访不少于</w:t>
      </w:r>
      <w:r>
        <w:t>3</w:t>
      </w:r>
      <w:r>
        <w:t>次，并建立联系困难户登记表，记载走访慰问情况。</w:t>
      </w:r>
    </w:p>
    <w:p w:rsidR="004C34F2" w:rsidRDefault="004C34F2" w:rsidP="004C34F2">
      <w:pPr>
        <w:ind w:firstLineChars="200" w:firstLine="420"/>
      </w:pPr>
      <w:r>
        <w:rPr>
          <w:rFonts w:hint="eastAsia"/>
        </w:rPr>
        <w:t>积极开展创建“学习型、服务型、创新型”机关建设。在开展“三型”机关建设活动中，林业局加强领导、精心组织，制定活动方案，明确创建内容和标准，每型创建活动细化</w:t>
      </w:r>
      <w:r>
        <w:t>10</w:t>
      </w:r>
      <w:r>
        <w:t>条考核细则方法。通过创建</w:t>
      </w:r>
      <w:r>
        <w:t>“</w:t>
      </w:r>
      <w:r>
        <w:t>学习型机关</w:t>
      </w:r>
      <w:r>
        <w:t>”</w:t>
      </w:r>
      <w:r>
        <w:t>，形成全局人人自觉学习，主动职责实际学习，班子成员带头学习的浓厚氛围，使党员干部分析问题和解决问题的能力进一步提高。通过创建</w:t>
      </w:r>
      <w:r>
        <w:t>“</w:t>
      </w:r>
      <w:r>
        <w:t>服务型机关</w:t>
      </w:r>
      <w:r>
        <w:t>”</w:t>
      </w:r>
      <w:r>
        <w:t>，实现党员干部作风作风明显转变，实现党群、干群关系进一步密切，服务基层，服务群众的能力进一步提升，服务党员，服务干部，服务群众成效显著提高。通过创建</w:t>
      </w:r>
      <w:r>
        <w:t>“</w:t>
      </w:r>
      <w:r>
        <w:t>创新型机关</w:t>
      </w:r>
      <w:r>
        <w:t>”</w:t>
      </w:r>
      <w:r>
        <w:t>，达到党员干部的</w:t>
      </w:r>
      <w:r>
        <w:rPr>
          <w:rFonts w:hint="eastAsia"/>
        </w:rPr>
        <w:t>创新意识进一步增强，党组织活动和党员干部工作创造力得到充分发挥。</w:t>
      </w:r>
    </w:p>
    <w:p w:rsidR="004C34F2" w:rsidRDefault="004C34F2" w:rsidP="004C34F2">
      <w:pPr>
        <w:ind w:firstLineChars="200" w:firstLine="420"/>
      </w:pPr>
      <w:r>
        <w:rPr>
          <w:rFonts w:hint="eastAsia"/>
        </w:rPr>
        <w:t>健全完善各项党建工作制度和机关工作制度。在开展教育实践活动“回头看”抓好整改落实的基础上，按照抓党建工作落实的要求，局党委重新制定了《党委工作制度》、《林业局基层党支部工作制度》。健全林业局机关</w:t>
      </w:r>
      <w:r>
        <w:t>10</w:t>
      </w:r>
      <w:r>
        <w:t>项工作制度，实现了党要管党、从严治党，用制度管人、管事。结合机关作风建设，严肃工作纪律，制定了林业局工作纪律</w:t>
      </w:r>
      <w:r>
        <w:t>“</w:t>
      </w:r>
      <w:r>
        <w:t>十不准</w:t>
      </w:r>
      <w:r>
        <w:t>”</w:t>
      </w:r>
      <w:r>
        <w:t>。形成了人人遵守纪律，机关作风明显转变，有利地形成保证林业工作科学发展的良好局面。</w:t>
      </w:r>
    </w:p>
    <w:p w:rsidR="004C34F2" w:rsidRDefault="004C34F2" w:rsidP="004C34F2">
      <w:pPr>
        <w:ind w:firstLineChars="200" w:firstLine="420"/>
      </w:pPr>
      <w:r>
        <w:rPr>
          <w:rFonts w:hint="eastAsia"/>
        </w:rPr>
        <w:t>健全完善述职评议制度。认真组织开展好党委书记抓党建“双述双评”工作，实行党委书记党建项目化管理。党委书记确定了“提高党员干部服务能力，推动大枣产业发展”工程项目，引导全局在职党员发挥专业技术优势，把金丝王大枣作为我市新兴的果树产业，有着巨大的发展空间。通过发挥党支部作用和党员先锋模范带头作用，凭借着省千万亩经济工程的契机带领全市林农发展金丝王大枣，带领全市林农共同致富，不断提升为民服务水平，每年新植</w:t>
      </w:r>
      <w:r>
        <w:t>5000</w:t>
      </w:r>
      <w:r>
        <w:t>亩大枣，利用三年时间，新植大枣</w:t>
      </w:r>
      <w:r>
        <w:t>1.5</w:t>
      </w:r>
      <w:r>
        <w:t>万亩，使全市大枣面积达到</w:t>
      </w:r>
      <w:r>
        <w:t>3.5</w:t>
      </w:r>
      <w:r>
        <w:t>万亩，大枣产业得到进一步发展。基层党</w:t>
      </w:r>
      <w:r>
        <w:rPr>
          <w:rFonts w:hint="eastAsia"/>
        </w:rPr>
        <w:t>组织书记抓基层党建述职评议考核工作。为认真贯彻习近平总书记关于落实全面从严治党责任、加强党的基层组织建设的重要指示精神，按照市委组织部门的统一安排部署，年终在全局开展基层党组织书记抓党建工作述职评议考核。局基层党支部书记述职，采取现场述职和书面述职，重点围绕落实从严治党责任，践行“三严三实”要求，加强基层党建工作各项任务进行。坚持问题导向，严肃认真点评，在述职评议会上，极好、较好、一般、差四个等次进行现场测评。针对存在的问题抓好整改落实工作，确保基层党组织书记履职尽责抓好党建，推动党要管党，从严治党。抓党建制度化、常态化、长效化。</w:t>
      </w:r>
    </w:p>
    <w:p w:rsidR="004C34F2" w:rsidRDefault="004C34F2" w:rsidP="004C34F2">
      <w:pPr>
        <w:ind w:firstLineChars="200" w:firstLine="420"/>
      </w:pPr>
      <w:r>
        <w:rPr>
          <w:rFonts w:hint="eastAsia"/>
        </w:rPr>
        <w:t>强化基层党组织建设提升科学管理能力</w:t>
      </w:r>
    </w:p>
    <w:p w:rsidR="004C34F2" w:rsidRDefault="004C34F2" w:rsidP="004C34F2">
      <w:pPr>
        <w:ind w:firstLineChars="200" w:firstLine="420"/>
      </w:pPr>
      <w:r>
        <w:rPr>
          <w:rFonts w:hint="eastAsia"/>
        </w:rPr>
        <w:t>合理设置基层党组织，党支部书记能力强、作风强，切实履行抓基层工作职责。按照《中国共产党党和国家机关基层党组织工作条例》有关规定，对全局所属基层党支部进行改选换届，每个党支部书记都能切实履行抓基层党建职责，落实党建工作责任，认真完成局党委制定的党建工作责任制考核内容规定的各项党建工作任务。</w:t>
      </w:r>
    </w:p>
    <w:p w:rsidR="004C34F2" w:rsidRDefault="004C34F2" w:rsidP="004C34F2">
      <w:pPr>
        <w:ind w:firstLineChars="200" w:firstLine="420"/>
      </w:pPr>
      <w:r>
        <w:rPr>
          <w:rFonts w:hint="eastAsia"/>
        </w:rPr>
        <w:t>严格党内组织生活，坚持“三会一课”制度。每个支部按要求召开支部会议，党员大会，支委会，坚持每季度上一次党课。结合本单位实际，重大林业重点工程建设召开支部会议研究决定。定期召开党员大会，讨论党建工作，研究各项工作，发挥党员作用。每季度上一次党课，做到“三统一”：统一上党课时间、统一党课内容、统一笔记。以践行“三严三实”为主要内容，认真“学习党章，遵守党章，做一名合格共产党员”为主题。按照要求规范召开专题组织生活会，进一步抓好《关于完善党员干部直接联系群众制度的实施意见》的落实，以服务“三农”为目标，健全服务机制，局党委制定了《联系群众制度》，领导干部每年下基层深入实际调研，指导工作不少于</w:t>
      </w:r>
      <w:r>
        <w:t>100</w:t>
      </w:r>
      <w:r>
        <w:t>天，中层干部深入基层林业站指导开展工作每年不少于</w:t>
      </w:r>
      <w:r>
        <w:t>80</w:t>
      </w:r>
      <w:r>
        <w:t>天，一般党员干部深入基层，深入林农开展工作不少</w:t>
      </w:r>
      <w:r>
        <w:t>50</w:t>
      </w:r>
      <w:r>
        <w:t>天。加强服务体系和示范基地建设。深化林权制度改革，完成省下达我市林改发证达</w:t>
      </w:r>
      <w:r>
        <w:t>97%</w:t>
      </w:r>
      <w:r>
        <w:t>，调动了广大林农的积极性，建立各项林业工程精品示范工程基地</w:t>
      </w:r>
      <w:r>
        <w:t>23</w:t>
      </w:r>
      <w:r>
        <w:t>处，建立服务大厅</w:t>
      </w:r>
      <w:r>
        <w:t>1</w:t>
      </w:r>
      <w:r>
        <w:t>个，直接开展窗口服务林农，认真解决林农关心的热点难点问题。结合林果业发展，林业局广大林业科技工作者深入乡林、林农家中举办大枣、经济林业、欧投项目等造林现场技术培训班</w:t>
      </w:r>
      <w:r>
        <w:t>10</w:t>
      </w:r>
      <w:r>
        <w:t>余次，受培训林农近</w:t>
      </w:r>
      <w:r>
        <w:t>5000</w:t>
      </w:r>
      <w:r>
        <w:t>人。</w:t>
      </w:r>
    </w:p>
    <w:p w:rsidR="004C34F2" w:rsidRDefault="004C34F2" w:rsidP="004C34F2">
      <w:pPr>
        <w:ind w:firstLineChars="200" w:firstLine="420"/>
      </w:pPr>
      <w:r>
        <w:rPr>
          <w:rFonts w:hint="eastAsia"/>
        </w:rPr>
        <w:t>卓有成效地开展“驻村工作队”帮扶工作。驻林工作队由</w:t>
      </w:r>
      <w:r>
        <w:t>3</w:t>
      </w:r>
      <w:r>
        <w:t>名年轻党员担任。今年在过去帮扶工作的基础上，对马友营乡大庙村加大了扶持帮扶力度。驻林工作队队长担任村第一书记，上任伊始，他多次召开</w:t>
      </w:r>
      <w:r>
        <w:t>“</w:t>
      </w:r>
      <w:r>
        <w:t>两委</w:t>
      </w:r>
      <w:r>
        <w:t>”</w:t>
      </w:r>
      <w:r>
        <w:t>班子会、党员会、村民代表会、征求意见，找出本村经济发展滞后的原因，在此基础上，帮助村里制定发展规划，制定村两委各项工作制度，并公布上墙。林业局为大庙村投资</w:t>
      </w:r>
      <w:r>
        <w:t>15</w:t>
      </w:r>
      <w:r>
        <w:t>万元，修缮了村部办公室</w:t>
      </w:r>
      <w:r>
        <w:t>5</w:t>
      </w:r>
      <w:r>
        <w:t>间，对村部会议室赠送</w:t>
      </w:r>
      <w:r>
        <w:t>60</w:t>
      </w:r>
      <w:r>
        <w:t>套桌椅板凳。新建村部院墙</w:t>
      </w:r>
      <w:r>
        <w:t>200</w:t>
      </w:r>
      <w:r>
        <w:t>延长米，平整村部院内场地</w:t>
      </w:r>
      <w:r>
        <w:t>1400</w:t>
      </w:r>
      <w:r>
        <w:t>平方米，对村部周边进行了绿化，极大地改善了村部两委办公</w:t>
      </w:r>
      <w:r>
        <w:rPr>
          <w:rFonts w:hint="eastAsia"/>
        </w:rPr>
        <w:t>条件和环境；新建文化活动广场</w:t>
      </w:r>
      <w:r>
        <w:t>2700</w:t>
      </w:r>
      <w:r>
        <w:t>平方米，新建育苗地</w:t>
      </w:r>
      <w:r>
        <w:t>20</w:t>
      </w:r>
      <w:r>
        <w:t>亩，培育杨树、五角枫、可增加村集体经济收入</w:t>
      </w:r>
      <w:r>
        <w:t>6</w:t>
      </w:r>
      <w:r>
        <w:t>万元。围绕林业产业谋发展，富民强村，确定了</w:t>
      </w:r>
      <w:r>
        <w:t>“</w:t>
      </w:r>
      <w:r>
        <w:t>支部协调引路，党员示范带动</w:t>
      </w:r>
      <w:r>
        <w:t>”</w:t>
      </w:r>
      <w:r>
        <w:t>的发展思路，号召村农栽植榛子</w:t>
      </w:r>
      <w:r>
        <w:t>600</w:t>
      </w:r>
      <w:r>
        <w:t>亩，新建大枣园</w:t>
      </w:r>
      <w:r>
        <w:t>500</w:t>
      </w:r>
      <w:r>
        <w:t>亩。在全局机关基层党组织和党员干部中开展深入农林一线促进作风转变</w:t>
      </w:r>
      <w:r>
        <w:t>“</w:t>
      </w:r>
      <w:r>
        <w:t>联村帮户</w:t>
      </w:r>
      <w:r>
        <w:t>”</w:t>
      </w:r>
      <w:r>
        <w:t>活动，全局</w:t>
      </w:r>
      <w:r>
        <w:t>21</w:t>
      </w:r>
      <w:r>
        <w:t>个党支部集中联系大庙村，每年两次集中深入到大庙村，帮助大庙村解决实际困难，局直各单位帮助解决资金</w:t>
      </w:r>
      <w:r>
        <w:t>2</w:t>
      </w:r>
      <w:r>
        <w:t>万元和绿化苗木，办公用品等帮扶物资近万元。直接联系该村</w:t>
      </w:r>
      <w:r>
        <w:t>48</w:t>
      </w:r>
      <w:r>
        <w:t>户困难户，前后走访慰问</w:t>
      </w:r>
      <w:r>
        <w:t>98</w:t>
      </w:r>
      <w:r>
        <w:t>次，送去各种</w:t>
      </w:r>
      <w:r>
        <w:rPr>
          <w:rFonts w:hint="eastAsia"/>
        </w:rPr>
        <w:t>扶贫物资折合人民币</w:t>
      </w:r>
      <w:r>
        <w:t>9600</w:t>
      </w:r>
      <w:r>
        <w:t>元。</w:t>
      </w:r>
    </w:p>
    <w:p w:rsidR="004C34F2" w:rsidRDefault="004C34F2" w:rsidP="004C34F2">
      <w:pPr>
        <w:ind w:firstLineChars="200" w:firstLine="420"/>
      </w:pPr>
      <w:r>
        <w:rPr>
          <w:rFonts w:hint="eastAsia"/>
        </w:rPr>
        <w:t>加强党员干部队伍建设，发挥党员先锋模范作用</w:t>
      </w:r>
    </w:p>
    <w:p w:rsidR="004C34F2" w:rsidRDefault="004C34F2" w:rsidP="004C34F2">
      <w:pPr>
        <w:ind w:firstLineChars="200" w:firstLine="420"/>
      </w:pPr>
      <w:r>
        <w:rPr>
          <w:rFonts w:hint="eastAsia"/>
        </w:rPr>
        <w:t>加强党员队伍建设，发挥党员作用。一是认真贯彻落实《中国共产党发展党员工作细则》，按照控制总量，优化结构，提高质量，发挥作用的总要求，坚持《党章》规定的党员标准，始终把政治标准放在首位，坚持慎重发展，均衡发展，有领导，有计划地进行；成熟一个发展一个，加强对入党积极分子培养教育，严格执行发展程序，完备入党手续。今年有</w:t>
      </w:r>
      <w:r>
        <w:t>2</w:t>
      </w:r>
      <w:r>
        <w:t>名预备党员转为中共正式党员，</w:t>
      </w:r>
      <w:r>
        <w:t>2</w:t>
      </w:r>
      <w:r>
        <w:t>名同志成为中共预备党员。目前全局共有入党积极分子</w:t>
      </w:r>
      <w:r>
        <w:t>7</w:t>
      </w:r>
      <w:r>
        <w:t>名，做到有档案，材料齐全，定期参加积极分子教育培训。二是加强党员教育培训，基层党组织每月集中组织党员学习培训</w:t>
      </w:r>
      <w:r>
        <w:t>2</w:t>
      </w:r>
      <w:r>
        <w:t>次，认</w:t>
      </w:r>
      <w:r>
        <w:rPr>
          <w:rFonts w:hint="eastAsia"/>
        </w:rPr>
        <w:t>真学习习近平总书记系列重要讲话精神，《党章》、《中国共产党党和国家机关基层组织工作条例》、《发展党员工作细则》、《践行“三严三实”专题教育学习资料》等政治理论。结合“学习型”机关创建活动，每年组织集中学习</w:t>
      </w:r>
      <w:r>
        <w:t>80</w:t>
      </w:r>
      <w:r>
        <w:t>学时以上，业务培训学习</w:t>
      </w:r>
      <w:r>
        <w:t>40</w:t>
      </w:r>
      <w:r>
        <w:t>学时以上。通过学习和培训，使广大党员干部的政治素质和业务工作能力进一步提升。充分发挥党员作用。三是积极组织开展</w:t>
      </w:r>
      <w:r>
        <w:t>“</w:t>
      </w:r>
      <w:r>
        <w:t>民主评议党员和民主评议基层党组织书记</w:t>
      </w:r>
      <w:r>
        <w:t>”</w:t>
      </w:r>
      <w:r>
        <w:t>工作。每年按市委组织部要求，结合召开基层党支部书记抓党建述职评议考核工作，集中开展评议党组织书记。结合教育实践活动的成功经验及时</w:t>
      </w:r>
      <w:r>
        <w:rPr>
          <w:rFonts w:hint="eastAsia"/>
        </w:rPr>
        <w:t>召开专题组织生活会，并对党员进行民主评议。表彰先进，妥善处理不合格党员。对后进党员及时谈心谈话，提出改进措施。认真学习党章，遵守党章，做一名合格共产党员。</w:t>
      </w:r>
    </w:p>
    <w:p w:rsidR="004C34F2" w:rsidRDefault="004C34F2" w:rsidP="004C34F2">
      <w:pPr>
        <w:ind w:firstLineChars="200" w:firstLine="420"/>
      </w:pPr>
      <w:r>
        <w:rPr>
          <w:rFonts w:hint="eastAsia"/>
        </w:rPr>
        <w:t>积极开展党员干部电教工作，发挥电教网化教育的作用。今年新建党员电教室建设，增添电教设备，完善开展电教工作制度和“三簿一册”，电教片库存百部以上。基层党组织和党员通过远程教育，网络教育，收看先进典型事迹，廉政建设警示教育片，从而提高了党员干部廉洁从政意识，并按要求订阅党报党刊和各种材料。</w:t>
      </w:r>
    </w:p>
    <w:p w:rsidR="004C34F2" w:rsidRDefault="004C34F2" w:rsidP="004C34F2">
      <w:pPr>
        <w:ind w:firstLineChars="200" w:firstLine="420"/>
      </w:pPr>
      <w:r>
        <w:rPr>
          <w:rFonts w:hint="eastAsia"/>
        </w:rPr>
        <w:t>创新活动载体，增强党建活力</w:t>
      </w:r>
    </w:p>
    <w:p w:rsidR="004C34F2" w:rsidRDefault="004C34F2" w:rsidP="004C34F2">
      <w:pPr>
        <w:ind w:firstLineChars="200" w:firstLine="420"/>
      </w:pPr>
      <w:r>
        <w:rPr>
          <w:rFonts w:hint="eastAsia"/>
        </w:rPr>
        <w:t>一是深化教育实践活动，巩固活动成果，以深化“机关转作用、为民四服务”、“亮身份、践承诺、固堡垒、当先锋”实践活动为主题，积极开展窗口服务行业“三亮三比三评”活动，不断优化软环境建设，提升服务水平，提高服务质量。进一步完善林业服务大厅建设今天投资</w:t>
      </w:r>
      <w:r>
        <w:t>10</w:t>
      </w:r>
      <w:r>
        <w:t>万元，改善办公条件，制定完善各项服务措施，服务流程，规范服务方式。今年为全市林农办理林权证，颁证率达到省规定标准。</w:t>
      </w:r>
    </w:p>
    <w:p w:rsidR="004C34F2" w:rsidRDefault="004C34F2" w:rsidP="004C34F2">
      <w:pPr>
        <w:ind w:firstLineChars="200" w:firstLine="420"/>
      </w:pPr>
      <w:r>
        <w:rPr>
          <w:rFonts w:hint="eastAsia"/>
        </w:rPr>
        <w:t>二是发挥服务功能，全方位做好“在职党员进社区”为民服务承诺制活动。确定服务承诺内容，全局</w:t>
      </w:r>
      <w:r>
        <w:t>111</w:t>
      </w:r>
      <w:r>
        <w:t>名在职党员自选服务承诺社区管理类、社区建设类、扶贫帮困类</w:t>
      </w:r>
      <w:r>
        <w:t>14</w:t>
      </w:r>
      <w:r>
        <w:t>项服务内容；主要领导和分管领导先后五次到双河管理区铁西社区，帮助解决社区建设遇到的困难，今年给帮助解决</w:t>
      </w:r>
      <w:r>
        <w:t>2</w:t>
      </w:r>
      <w:r>
        <w:t>万元资金，局直单位党组织帮扶</w:t>
      </w:r>
      <w:r>
        <w:t>1.5</w:t>
      </w:r>
      <w:r>
        <w:t>万元；积极开展</w:t>
      </w:r>
      <w:r>
        <w:t>“</w:t>
      </w:r>
      <w:r>
        <w:t>在职党员进社区爱心家园</w:t>
      </w:r>
      <w:r>
        <w:t>”</w:t>
      </w:r>
      <w:r>
        <w:t>义务服务活动三次，走访慰问困难家庭</w:t>
      </w:r>
      <w:r>
        <w:t>28</w:t>
      </w:r>
      <w:r>
        <w:t>户，为困难户送去米面</w:t>
      </w:r>
      <w:r>
        <w:t>56</w:t>
      </w:r>
      <w:r>
        <w:t>袋，油</w:t>
      </w:r>
      <w:r>
        <w:t>20</w:t>
      </w:r>
      <w:r>
        <w:t>桶，现金</w:t>
      </w:r>
      <w:r>
        <w:t>6000</w:t>
      </w:r>
      <w:r>
        <w:t>元。党员干部义务捐献家电，服装</w:t>
      </w:r>
      <w:r>
        <w:t>448</w:t>
      </w:r>
      <w:r>
        <w:t>件。全局机关在职党员进社区服务承诺工作取得明显成效，充分</w:t>
      </w:r>
      <w:r>
        <w:rPr>
          <w:rFonts w:hint="eastAsia"/>
        </w:rPr>
        <w:t>发挥了在职党员进社区先锋模范作用，实现了“在职党员受教育，居民群众得实惠，社区工作上水平”的目标。</w:t>
      </w:r>
    </w:p>
    <w:p w:rsidR="004C34F2" w:rsidRDefault="004C34F2" w:rsidP="004C34F2">
      <w:pPr>
        <w:ind w:firstLineChars="200" w:firstLine="420"/>
      </w:pPr>
      <w:r>
        <w:rPr>
          <w:rFonts w:hint="eastAsia"/>
        </w:rPr>
        <w:t>加强党建工作作息宣传工作。今年加大全局党建工作宣传力度，领导重视责任专人，及时宣传全局党建工作亮点，全年在《中国区域经济》、《朝阳日报》、《北票市报》刊发党建工作信息</w:t>
      </w:r>
      <w:r>
        <w:t>18</w:t>
      </w:r>
      <w:r>
        <w:t>期，上报市委组织部、宣传部、机关工委党建工作信息</w:t>
      </w:r>
      <w:r>
        <w:t>25</w:t>
      </w:r>
      <w:r>
        <w:t>期，使林业局党建工作得到了及时宣传。</w:t>
      </w:r>
    </w:p>
    <w:p w:rsidR="004C34F2" w:rsidRDefault="004C34F2" w:rsidP="004C34F2">
      <w:pPr>
        <w:ind w:firstLineChars="200" w:firstLine="420"/>
      </w:pPr>
      <w:r>
        <w:rPr>
          <w:rFonts w:hint="eastAsia"/>
        </w:rPr>
        <w:t>打造基层党建工作典型，引领党建工作示范。在全局党建工作中，注重抓好工作典型的培养，选树。各基层党支部全方位抓好党建工作成效显著，被评为市直机关工委全市机关党建工作示范点，市直机关党建工作“红旗党支部”。同时选树好本单位基层党建工作先进党支部和优秀共产党员。号召全局开展向先进学习，推动全局基层党建工作。</w:t>
      </w:r>
    </w:p>
    <w:p w:rsidR="004C34F2" w:rsidRDefault="004C34F2" w:rsidP="004C34F2">
      <w:pPr>
        <w:ind w:firstLineChars="200" w:firstLine="420"/>
      </w:pPr>
      <w:r>
        <w:rPr>
          <w:rFonts w:hint="eastAsia"/>
        </w:rPr>
        <w:t>积极组织“两代表一委员”开展活动。全局共有党代表</w:t>
      </w:r>
      <w:r>
        <w:t>2</w:t>
      </w:r>
      <w:r>
        <w:t>名，人大代表常委</w:t>
      </w:r>
      <w:r>
        <w:t>1</w:t>
      </w:r>
      <w:r>
        <w:t>名，政协委员</w:t>
      </w:r>
      <w:r>
        <w:t>1</w:t>
      </w:r>
      <w:r>
        <w:t>名，按照要求，市党代表认真参加代表组织的调研和视察活动，并根据代表团活动计划，写出一份调研报告或论文，本单位代表委员及时到所派驻</w:t>
      </w:r>
      <w:r>
        <w:t>“</w:t>
      </w:r>
      <w:r>
        <w:t>两代表一委员</w:t>
      </w:r>
      <w:r>
        <w:t>”</w:t>
      </w:r>
      <w:r>
        <w:t>工作室开展活动，做到能够发挥作用，并写出发挥作用工作情况总结。</w:t>
      </w:r>
    </w:p>
    <w:p w:rsidR="004C34F2" w:rsidRDefault="004C34F2" w:rsidP="004C34F2">
      <w:pPr>
        <w:ind w:firstLineChars="200" w:firstLine="420"/>
        <w:rPr>
          <w:rFonts w:hint="eastAsia"/>
        </w:rPr>
      </w:pPr>
      <w:r>
        <w:rPr>
          <w:rFonts w:hint="eastAsia"/>
        </w:rPr>
        <w:t>新的一年，北票市林业局党委坚持从严治党方针，切实履行职责，落实党建工作责任。几年来林业局被省委、省政府评为“文明单位”、“辽宁省绿化模范县”、“辽宁省森林城市”，被北票市委多次评为“先进党委”、“红旗单位”等荣誉称号。在今后党建工作中，将按照市委要求，加大党建工作领导力度，进一步落实抓党建工作责任，履职尽责，使全局党建工作迈上一个新台阶。</w:t>
      </w:r>
    </w:p>
    <w:p w:rsidR="004C34F2" w:rsidRPr="00906D60" w:rsidRDefault="004C34F2" w:rsidP="004C34F2">
      <w:pPr>
        <w:ind w:firstLineChars="200" w:firstLine="420"/>
        <w:jc w:val="right"/>
      </w:pPr>
      <w:r w:rsidRPr="00317812">
        <w:rPr>
          <w:rFonts w:hint="eastAsia"/>
        </w:rPr>
        <w:t>林业局</w:t>
      </w:r>
      <w:r>
        <w:rPr>
          <w:rFonts w:hint="eastAsia"/>
        </w:rPr>
        <w:t>2016-6-11</w:t>
      </w:r>
    </w:p>
    <w:p w:rsidR="004C34F2" w:rsidRDefault="004C34F2" w:rsidP="00C20A37">
      <w:pPr>
        <w:sectPr w:rsidR="004C34F2" w:rsidSect="00C20A37">
          <w:type w:val="continuous"/>
          <w:pgSz w:w="11906" w:h="16838"/>
          <w:pgMar w:top="1644" w:right="1236" w:bottom="1418" w:left="1814" w:header="851" w:footer="907" w:gutter="0"/>
          <w:pgNumType w:start="1"/>
          <w:cols w:space="720"/>
          <w:docGrid w:type="lines" w:linePitch="341" w:charSpace="2373"/>
        </w:sectPr>
      </w:pPr>
    </w:p>
    <w:p w:rsidR="00683A5B" w:rsidRDefault="00683A5B"/>
    <w:sectPr w:rsidR="00683A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34F2"/>
    <w:rsid w:val="004C34F2"/>
    <w:rsid w:val="00683A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34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34F2"/>
    <w:rPr>
      <w:rFonts w:ascii="黑体" w:eastAsia="黑体" w:hAnsi="宋体" w:cs="Times New Roman"/>
      <w:b/>
      <w:kern w:val="36"/>
      <w:sz w:val="32"/>
      <w:szCs w:val="32"/>
    </w:rPr>
  </w:style>
  <w:style w:type="paragraph" w:customStyle="1" w:styleId="Char2CharCharChar">
    <w:name w:val="Char2 Char Char Char"/>
    <w:basedOn w:val="a"/>
    <w:rsid w:val="004C34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888</Words>
  <Characters>5063</Characters>
  <Application>Microsoft Office Word</Application>
  <DocSecurity>0</DocSecurity>
  <Lines>42</Lines>
  <Paragraphs>11</Paragraphs>
  <ScaleCrop>false</ScaleCrop>
  <Company>Win10NeT.COM</Company>
  <LinksUpToDate>false</LinksUpToDate>
  <CharactersWithSpaces>5940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