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1" w:rsidRPr="00BD6D59" w:rsidRDefault="009C10D1" w:rsidP="00BD6D59">
      <w:pPr>
        <w:pStyle w:val="1"/>
      </w:pPr>
      <w:r w:rsidRPr="00BD6D59">
        <w:rPr>
          <w:rFonts w:hint="eastAsia"/>
        </w:rPr>
        <w:t>广东大力发展林下经济</w:t>
      </w:r>
      <w:r w:rsidRPr="00BD6D59">
        <w:t xml:space="preserve"> 油茶开辟共同致富路径</w:t>
      </w:r>
    </w:p>
    <w:p w:rsidR="009C10D1" w:rsidRDefault="009C10D1" w:rsidP="009C10D1">
      <w:pPr>
        <w:ind w:firstLineChars="200" w:firstLine="420"/>
        <w:jc w:val="left"/>
      </w:pPr>
      <w:r w:rsidRPr="00CA5B10">
        <w:rPr>
          <w:rFonts w:hint="eastAsia"/>
        </w:rPr>
        <w:t>日前，记者走访广东省首个“中国油茶之乡”兴宁市获悉，依靠山区森林资源优势，省内各级部门联动，为实现林农增收和乡村振兴创造了条件：兴宁油茶面积从</w:t>
      </w:r>
      <w:r w:rsidRPr="00CA5B10">
        <w:t>2010</w:t>
      </w:r>
      <w:r w:rsidRPr="00CA5B10">
        <w:t>年的</w:t>
      </w:r>
      <w:r w:rsidRPr="00CA5B10">
        <w:t>20.7</w:t>
      </w:r>
      <w:r w:rsidRPr="00CA5B10">
        <w:t>万亩增至</w:t>
      </w:r>
      <w:r w:rsidRPr="00CA5B10">
        <w:t>2021</w:t>
      </w:r>
      <w:r w:rsidRPr="00CA5B10">
        <w:t>年的</w:t>
      </w:r>
      <w:r w:rsidRPr="00CA5B10">
        <w:t>28.6</w:t>
      </w:r>
      <w:r w:rsidRPr="00CA5B10">
        <w:t>万亩，</w:t>
      </w:r>
      <w:r w:rsidRPr="00CA5B10">
        <w:t>6000</w:t>
      </w:r>
      <w:r w:rsidRPr="00CA5B10">
        <w:t>余户林农每年人均增收</w:t>
      </w:r>
      <w:r w:rsidRPr="00CA5B10">
        <w:t>1</w:t>
      </w:r>
      <w:r w:rsidRPr="00CA5B10">
        <w:t>万余元。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今年又是油茶丰收的年份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地处粤东北山区的兴宁市是广东典型的山区县市，罗岗镇元潘村约</w:t>
      </w:r>
      <w:r>
        <w:t>700</w:t>
      </w:r>
      <w:r>
        <w:t>户村民，多数种植油茶。一天上午，村民杨昔兰召集村民们到半山腰的凉亭中布置任务，他高兴地说：</w:t>
      </w:r>
      <w:r>
        <w:t>“</w:t>
      </w:r>
      <w:r>
        <w:t>按理今年不是油茶产量大年，但今天观察油茶果的数量与大小，发现今年又是油茶丰收的年份。</w:t>
      </w:r>
      <w:r>
        <w:t>”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顺着杨昔兰手指的方向，村民们看见油茶树挂满了鸡蛋大小的油茶籽，累累硕果压弯了枝条。“想不到去年油茶丰收后，今年又是大年。”杨昔兰提醒村民们，“这或许与气候有关，今天务必要做好除草工作，让这些几十年上百年的老油茶树长得更好，保障获得丰收。”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广东省有</w:t>
      </w:r>
      <w:r>
        <w:t>50</w:t>
      </w:r>
      <w:r>
        <w:t>个山区县，对于山区林农来说，林地是主要的收入来源。广东省林业局相关负责人介绍，通过树立省级林下经济示范县、林下经济示范基地等措施，广东上下正大力发展林下经济，推进林业产业结构调整，提高林民收入，助力山区乡村振兴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油茶采摘时节比过年还热闹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说干就干，领取任务后的村民四散开来，给油茶树除草，山林间一派忙碌的劳作情景。这让前来调查工作的罗岗镇镇长欧阳晓波对未来充满了信心。他仔细查看了油茶树的结果率，测量了油茶果的大小，跟村民攀谈一番后告诉记者：“我们大力种植油茶，发展林下经济的路子走对了。”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罗岗镇种植油茶的历史已经有</w:t>
      </w:r>
      <w:r>
        <w:t>400</w:t>
      </w:r>
      <w:r>
        <w:t>多年。欧阳晓波介绍说，罗岗镇谋划发展</w:t>
      </w:r>
      <w:r>
        <w:t>“</w:t>
      </w:r>
      <w:r>
        <w:t>一村一品</w:t>
      </w:r>
      <w:r>
        <w:t>”</w:t>
      </w:r>
      <w:r>
        <w:t>油茶项目，如今全镇种植面积达到了</w:t>
      </w:r>
      <w:r>
        <w:t>1.5</w:t>
      </w:r>
      <w:r>
        <w:t>万亩，并重建了油茶加工厂，每年的油茶产值达</w:t>
      </w:r>
      <w:r>
        <w:t>1000</w:t>
      </w:r>
      <w:r>
        <w:t>多万元。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“在这里，油茶采摘节比过年还热闹！”欧阳晓波透露，每年</w:t>
      </w:r>
      <w:r>
        <w:t>10</w:t>
      </w:r>
      <w:r>
        <w:t>月份，元潘村全村老少一定会举办油茶集中采摘节。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杨昔兰介绍说，油茶采摘节时，不论本地村民，还是外地打工的村民一定会回到村里，人手不够时甚至会招聘外来务工林农一起采摘油茶。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其时，漫山遍野都是采摘油茶的林农，漫山遍野都是全国各地前来收购油茶的采购商，讨价还价声此起彼伏，大车小车挤满了乡村公路。杨昔兰告诉记者，广州、深圳等珠三角来的采购商最多，采购量也最大，高山油茶每亩可产油茶籽约</w:t>
      </w:r>
      <w:r>
        <w:t>150</w:t>
      </w:r>
      <w:r>
        <w:t>斤，出油率约</w:t>
      </w:r>
      <w:r>
        <w:t>20%~30%</w:t>
      </w:r>
      <w:r>
        <w:t>，一斤油茶能卖到</w:t>
      </w:r>
      <w:r>
        <w:t>120</w:t>
      </w:r>
      <w:r>
        <w:t>元，元潘油茶因此成为远近闻名的</w:t>
      </w:r>
      <w:r>
        <w:t>“</w:t>
      </w:r>
      <w:r>
        <w:t>网红油茶</w:t>
      </w:r>
      <w:r>
        <w:t>”</w:t>
      </w:r>
      <w:r>
        <w:t>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古法油茶压榨技艺成功复活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随着以油茶为代表的林下经济在兴宁扎根发展，曾经一度消失的古法油茶压榨技艺也复活了。</w:t>
      </w:r>
      <w:r>
        <w:t>1952</w:t>
      </w:r>
      <w:r>
        <w:t>年出生的杨汉金是古法油茶压榨技艺的第八代传人，他告诉记者，兴宁高山油茶碾榨技艺与明代《天工开物》记载的立式楔子机榨油的操作流程几乎完全相同，源远流长。新中国成立后新建的油茶加工厂也曾采用土法熟榨设备，但是</w:t>
      </w:r>
      <w:r>
        <w:t>20</w:t>
      </w:r>
      <w:r>
        <w:t>世纪</w:t>
      </w:r>
      <w:r>
        <w:t>80</w:t>
      </w:r>
      <w:r>
        <w:t>年代被弃置了，导致古法油茶压榨技艺一度消失。</w:t>
      </w:r>
    </w:p>
    <w:p w:rsidR="009C10D1" w:rsidRDefault="009C10D1" w:rsidP="009C10D1">
      <w:pPr>
        <w:ind w:firstLineChars="200" w:firstLine="420"/>
        <w:jc w:val="left"/>
      </w:pPr>
      <w:r>
        <w:t>2020</w:t>
      </w:r>
      <w:r>
        <w:t>年，元潘油茶加工厂竣工，加工厂内设木方土法榨油设备一台，古法油茶压榨技艺得以重现。记者看见，元潘油茶加工厂内，存有水车、碾盘、油槽、石槌、饭甑、楔子、木勺等。水车能带动一台直径近</w:t>
      </w:r>
      <w:r>
        <w:t>8</w:t>
      </w:r>
      <w:r>
        <w:t>米的碾盘，一旁是一个巨大的、蒸煮用途的饭甑，对面则是一块巨大的原木，上面安放着结实的木方与楔子。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杨汉金介绍说，古法油茶压榨工艺流程包括摘果、晒果、去壳、晒核、碾核、蒸茶果粉、压饼、装槽、打楔子、下槽、过滤装罐等</w:t>
      </w:r>
      <w:r>
        <w:t>11</w:t>
      </w:r>
      <w:r>
        <w:t>道工序。林农必须在茶果成熟期的霜降节后采摘茶果，并须把茶果核晒干至水分含量</w:t>
      </w:r>
      <w:r>
        <w:t>15%</w:t>
      </w:r>
      <w:r>
        <w:t>以内。接着利用水车把茶果核碾成细小均匀的粉末状。然后，工人得用猛火把饭甑中茶果核粉蒸熟（约需</w:t>
      </w:r>
      <w:r>
        <w:t>30</w:t>
      </w:r>
      <w:r>
        <w:t>分钟至</w:t>
      </w:r>
      <w:r>
        <w:t>40</w:t>
      </w:r>
      <w:r>
        <w:t>分钟）至用手可捏成团，手放开后又会慢慢散开。再接着把蒸熟茶果核粉压饼，此时温度必须保持在</w:t>
      </w:r>
      <w:r>
        <w:t>85℃</w:t>
      </w:r>
      <w:r>
        <w:t>至</w:t>
      </w:r>
      <w:r>
        <w:t>65℃</w:t>
      </w:r>
      <w:r>
        <w:t>之间，压榨时保持在</w:t>
      </w:r>
      <w:r>
        <w:t>65℃</w:t>
      </w:r>
      <w:r>
        <w:t>左右为好。最后是装槽，工人得把茶饼装平直，饼与饼挨紧，再打楔子榨油。此时必须</w:t>
      </w:r>
      <w:r>
        <w:t>“</w:t>
      </w:r>
      <w:r>
        <w:t>先轻</w:t>
      </w:r>
      <w:r>
        <w:rPr>
          <w:rFonts w:hint="eastAsia"/>
        </w:rPr>
        <w:t>、后重、再缓”。即一般先轻打</w:t>
      </w:r>
      <w:r>
        <w:t>20</w:t>
      </w:r>
      <w:r>
        <w:t>次左右，待茶饼挨紧出油量加大后，才开始重打</w:t>
      </w:r>
      <w:r>
        <w:t>15</w:t>
      </w:r>
      <w:r>
        <w:t>次左右，然后再每隔几分钟或轻打，或重打，轮换几个回合后，见无油流出即可下槽。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用此方法制出的高山茶油色泽透明，呈金黄色，味道芳香清醇，营养价值高，不饱和脂肪酸含量在</w:t>
      </w:r>
      <w:r>
        <w:t>90%</w:t>
      </w:r>
      <w:r>
        <w:t>以上。如今，罗岗镇复活的古法油茶压榨技艺已成功获评梅州市非物质文化遗产，并吸引了众多居民前来参观。欧阳晓波介绍，将打造集油茶产业、旅游观光、休闲娱乐于一体的</w:t>
      </w:r>
      <w:r>
        <w:t>“</w:t>
      </w:r>
      <w:r>
        <w:t>渔茶文化基地</w:t>
      </w:r>
      <w:r>
        <w:t>”</w:t>
      </w:r>
      <w:r>
        <w:t>，并着手将古法油茶压榨技艺升级为省级非物质文化遗产，助力林农增收增产。</w:t>
      </w:r>
    </w:p>
    <w:p w:rsidR="009C10D1" w:rsidRDefault="009C10D1" w:rsidP="009C10D1">
      <w:pPr>
        <w:ind w:firstLineChars="200" w:firstLine="420"/>
        <w:jc w:val="left"/>
      </w:pPr>
      <w:r>
        <w:t>28.6</w:t>
      </w:r>
      <w:r>
        <w:t>万亩油茶成林农致富树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罗岗镇可谓兴宁发展油茶产业，助力乡村振兴的一个缩影。兴宁市林业局工作人员刘明翰介绍，作为拥有“兴宁茶油”国家地理标志证明的“中国油茶之乡”，油茶成为兴宁林农的致富树，种植面积从</w:t>
      </w:r>
      <w:r>
        <w:t>2010</w:t>
      </w:r>
      <w:r>
        <w:t>年的</w:t>
      </w:r>
      <w:r>
        <w:t>20.7</w:t>
      </w:r>
      <w:r>
        <w:t>万亩增至</w:t>
      </w:r>
      <w:r>
        <w:t>2021</w:t>
      </w:r>
      <w:r>
        <w:t>年的</w:t>
      </w:r>
      <w:r>
        <w:t>28.6</w:t>
      </w:r>
      <w:r>
        <w:t>万亩。</w:t>
      </w:r>
      <w:r>
        <w:t>2020</w:t>
      </w:r>
      <w:r>
        <w:t>年，全市油茶的种植户约</w:t>
      </w:r>
      <w:r>
        <w:t>6000</w:t>
      </w:r>
      <w:r>
        <w:t>户，产值近</w:t>
      </w:r>
      <w:r>
        <w:t>1.6</w:t>
      </w:r>
      <w:r>
        <w:t>亿元，每户每年人均增收</w:t>
      </w:r>
      <w:r>
        <w:t>1</w:t>
      </w:r>
      <w:r>
        <w:t>万余元。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今年兴宁市投入</w:t>
      </w:r>
      <w:r>
        <w:t>1273.5</w:t>
      </w:r>
      <w:r>
        <w:t>万元，首次对全市实施油茶低产低效林改造</w:t>
      </w:r>
      <w:r>
        <w:t>3</w:t>
      </w:r>
      <w:r>
        <w:t>万亩。</w:t>
      </w:r>
      <w:r>
        <w:t>2021</w:t>
      </w:r>
      <w:r>
        <w:t>年</w:t>
      </w:r>
      <w:r>
        <w:t>6</w:t>
      </w:r>
      <w:r>
        <w:t>月底，该项工作完成，预计</w:t>
      </w:r>
      <w:r>
        <w:t>3</w:t>
      </w:r>
      <w:r>
        <w:t>万亩油茶林的产量有望增加</w:t>
      </w:r>
      <w:r>
        <w:t>10%~20%</w:t>
      </w:r>
      <w:r>
        <w:t>。如今，</w:t>
      </w:r>
      <w:r>
        <w:t>“</w:t>
      </w:r>
      <w:r>
        <w:t>油茶</w:t>
      </w:r>
      <w:r>
        <w:t>+”</w:t>
      </w:r>
      <w:r>
        <w:t>在兴宁方兴未艾，带动第二产业、第三产业发展，涌现出油茶</w:t>
      </w:r>
      <w:r>
        <w:t>+</w:t>
      </w:r>
      <w:r>
        <w:t>旅游、油茶</w:t>
      </w:r>
      <w:r>
        <w:t>+</w:t>
      </w:r>
      <w:r>
        <w:t>餐饮、茶油</w:t>
      </w:r>
      <w:r>
        <w:t>+</w:t>
      </w:r>
      <w:r>
        <w:t>文化的融合发展趋势。</w:t>
      </w:r>
    </w:p>
    <w:p w:rsidR="009C10D1" w:rsidRDefault="009C10D1" w:rsidP="009C10D1">
      <w:pPr>
        <w:ind w:firstLineChars="200" w:firstLine="420"/>
        <w:jc w:val="left"/>
      </w:pPr>
      <w:r>
        <w:rPr>
          <w:rFonts w:hint="eastAsia"/>
        </w:rPr>
        <w:t>广东省林业局介绍，目前，广东省油茶种植面积约为</w:t>
      </w:r>
      <w:r>
        <w:t>260</w:t>
      </w:r>
      <w:r>
        <w:t>万亩，形成了以河源、梅州、韶关、清远等市为重点油茶发展区，茂名、肇庆、云浮、惠州、揭阳等市为积极发展区的产业布局。两年来，广东下达中央财政补助资金</w:t>
      </w:r>
      <w:r>
        <w:t>1.67</w:t>
      </w:r>
      <w:r>
        <w:t>亿元，组织有关市县开展低产低效油茶林改造</w:t>
      </w:r>
      <w:r>
        <w:t>36.4</w:t>
      </w:r>
      <w:r>
        <w:t>万亩。</w:t>
      </w:r>
      <w:r>
        <w:t>2021</w:t>
      </w:r>
      <w:r>
        <w:t>年预计茶籽产量超</w:t>
      </w:r>
      <w:r>
        <w:t>22</w:t>
      </w:r>
      <w:r>
        <w:t>万吨，总产值超过</w:t>
      </w:r>
      <w:r>
        <w:t>46</w:t>
      </w:r>
      <w:r>
        <w:t>亿元。</w:t>
      </w:r>
    </w:p>
    <w:p w:rsidR="009C10D1" w:rsidRDefault="009C10D1" w:rsidP="009C10D1">
      <w:pPr>
        <w:ind w:firstLineChars="200" w:firstLine="420"/>
        <w:jc w:val="right"/>
      </w:pPr>
      <w:r w:rsidRPr="00CA5B10">
        <w:rPr>
          <w:rFonts w:hint="eastAsia"/>
        </w:rPr>
        <w:t>信息时报</w:t>
      </w:r>
      <w:r w:rsidRPr="00CA5B10">
        <w:t>2021-12-14</w:t>
      </w:r>
    </w:p>
    <w:p w:rsidR="009C10D1" w:rsidRDefault="009C10D1" w:rsidP="002C1E9C">
      <w:pPr>
        <w:sectPr w:rsidR="009C10D1" w:rsidSect="002C1E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401E" w:rsidRDefault="00BF401E"/>
    <w:sectPr w:rsidR="00BF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0D1"/>
    <w:rsid w:val="009C10D1"/>
    <w:rsid w:val="00B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10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0D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微软中国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2022-07-11T07:30:00Z</dcterms:created>
</cp:coreProperties>
</file>