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03B9" w:rsidRDefault="00DC03B9" w:rsidP="00AC33F3">
      <w:pPr>
        <w:pStyle w:val="1"/>
        <w:rPr>
          <w:rFonts w:hint="eastAsia"/>
        </w:rPr>
      </w:pPr>
      <w:r w:rsidRPr="008B6052">
        <w:rPr>
          <w:rFonts w:hint="eastAsia"/>
        </w:rPr>
        <w:t>万众筑起绿色的梦——</w:t>
      </w:r>
      <w:r w:rsidRPr="008B6052">
        <w:t>2016年巴林左旗实施重点区域绿化工程纪实</w:t>
      </w:r>
    </w:p>
    <w:p w:rsidR="00DC03B9" w:rsidRDefault="00DC03B9" w:rsidP="00DC03B9">
      <w:pPr>
        <w:ind w:firstLineChars="200" w:firstLine="420"/>
      </w:pPr>
      <w:r>
        <w:rPr>
          <w:rFonts w:hint="eastAsia"/>
        </w:rPr>
        <w:t>走进巴林左旗大地，起伏的山峦滴翠流丹，优美的城区碧树林立，一排排绿色诗行在道路两旁写就，一幅幅水墨画透过乡村向四处浸洇，让人由衷地感受到绿色生命的律动。这里就是国家级绿化模范县——巴林左旗。</w:t>
      </w:r>
    </w:p>
    <w:p w:rsidR="00DC03B9" w:rsidRDefault="00DC03B9" w:rsidP="00DC03B9">
      <w:pPr>
        <w:ind w:firstLineChars="200" w:firstLine="420"/>
      </w:pPr>
      <w:r>
        <w:t>2016</w:t>
      </w:r>
      <w:r>
        <w:t>年，巴林左旗加快造林绿化步伐，完成重点区域绿化面积</w:t>
      </w:r>
      <w:r>
        <w:t>3.1</w:t>
      </w:r>
      <w:r>
        <w:t>万亩，总投资</w:t>
      </w:r>
      <w:r>
        <w:t>3.21</w:t>
      </w:r>
      <w:r>
        <w:t>亿元，栽植各类苗木</w:t>
      </w:r>
      <w:r>
        <w:t>308.5</w:t>
      </w:r>
      <w:r>
        <w:t>万株。</w:t>
      </w:r>
    </w:p>
    <w:p w:rsidR="00DC03B9" w:rsidRDefault="00DC03B9" w:rsidP="00DC03B9">
      <w:pPr>
        <w:ind w:firstLineChars="200" w:firstLine="420"/>
      </w:pPr>
      <w:r>
        <w:rPr>
          <w:rFonts w:hint="eastAsia"/>
        </w:rPr>
        <w:t>这一年，巴林左旗旗委、政府认真贯彻落实生态文明建设的总体部署，加大公路、村屯、城镇周边、厂矿园区等重点区域绿化工作力度，向全旗发出了开展重点区域绿化活动的号召。这一号召迅速在该旗上下掀起了重点区域绿化工程建设的高潮，也开启了该旗生态环境建设的新壮举。</w:t>
      </w:r>
    </w:p>
    <w:p w:rsidR="00DC03B9" w:rsidRDefault="00DC03B9" w:rsidP="00DC03B9">
      <w:pPr>
        <w:ind w:firstLineChars="200" w:firstLine="420"/>
      </w:pPr>
      <w:r>
        <w:rPr>
          <w:rFonts w:hint="eastAsia"/>
        </w:rPr>
        <w:t>重点区域绿化，领导是关键</w:t>
      </w:r>
    </w:p>
    <w:p w:rsidR="00DC03B9" w:rsidRDefault="00DC03B9" w:rsidP="00DC03B9">
      <w:pPr>
        <w:ind w:firstLineChars="200" w:firstLine="420"/>
      </w:pPr>
      <w:r>
        <w:rPr>
          <w:rFonts w:hint="eastAsia"/>
        </w:rPr>
        <w:t>按照自治区、市里的工作要求，巴林左旗对重点区域绿化工作及时进行了谋划和部署。旗委、政府制定出台了《巴林左旗重点区域造林绿化工作方案》，成立了以旗委书记、政府旗长为组长，相关单位领导为成员的重点区域造林绿化工作领导小组，负责全旗重点区域造林绿化工作。各苏木乡镇领导和旗直单位职工以工作队的形式包片推进造林绿化工作，旗级引领示范工作团和工作队员也都深入实地及时协调解决造林绿化中出现的问题，切实做到“造林有人管、管护有人抓”。同时，旗委、政府通过调研和外出考察及时调整思路，增加资金投入，积极打造精品。经过多次研究论证，决定在重点区域绿化任务基础上，加强大良沟旅游度假村、林东城区进出口道路绿化，增加运煤专线公路两侧绿化、林东镇北外环和省际通道西连接线及国道</w:t>
      </w:r>
      <w:r>
        <w:t>305</w:t>
      </w:r>
      <w:r>
        <w:t>、</w:t>
      </w:r>
      <w:r>
        <w:t>303</w:t>
      </w:r>
      <w:r>
        <w:t>和省道</w:t>
      </w:r>
      <w:r>
        <w:t>307</w:t>
      </w:r>
      <w:r>
        <w:t>段的绿化。</w:t>
      </w:r>
    </w:p>
    <w:p w:rsidR="00DC03B9" w:rsidRDefault="00DC03B9" w:rsidP="00DC03B9">
      <w:pPr>
        <w:ind w:firstLineChars="200" w:firstLine="420"/>
        <w:rPr>
          <w:rFonts w:hint="eastAsia"/>
        </w:rPr>
      </w:pPr>
      <w:r>
        <w:rPr>
          <w:rFonts w:hint="eastAsia"/>
        </w:rPr>
        <w:t>各级党委、政府把造林绿化排上重要议事日程，自觉地把“造林就是造福、抓绿化就是抓发展抓民生”的理念落实到行动之中，播种绿色，耕耘希望。</w:t>
      </w:r>
    </w:p>
    <w:p w:rsidR="00DC03B9" w:rsidRDefault="00DC03B9" w:rsidP="00DC03B9">
      <w:pPr>
        <w:ind w:firstLineChars="200" w:firstLine="420"/>
      </w:pPr>
      <w:r>
        <w:rPr>
          <w:rFonts w:hint="eastAsia"/>
        </w:rPr>
        <w:t>着眼三个效益，高标准规划</w:t>
      </w:r>
    </w:p>
    <w:p w:rsidR="00DC03B9" w:rsidRDefault="00DC03B9" w:rsidP="00DC03B9">
      <w:pPr>
        <w:ind w:firstLineChars="200" w:firstLine="420"/>
        <w:rPr>
          <w:rFonts w:hint="eastAsia"/>
        </w:rPr>
      </w:pPr>
      <w:r>
        <w:rPr>
          <w:rFonts w:hint="eastAsia"/>
        </w:rPr>
        <w:t>着眼于生态效益、社会效益和经济效益的统一开展造林绿化工作，让广大干部群众切身感受到绿化在改善生态、改善村庄面貌、提高生产生活条件、致富奔小康等方面的益处，保证造林绿化健康、可持续发展。一是着眼生态效益，大规模进行造林绿化。</w:t>
      </w:r>
      <w:r>
        <w:t>2016</w:t>
      </w:r>
      <w:r>
        <w:t>年，以改善生态为出发点，针对沙化耕地、荒地、空闲地进行大规模规划造林，规划重点区域绿化面积</w:t>
      </w:r>
      <w:r>
        <w:t>30853</w:t>
      </w:r>
      <w:r>
        <w:t>亩，总投资</w:t>
      </w:r>
      <w:r>
        <w:t>3.21</w:t>
      </w:r>
      <w:r>
        <w:t>亿元，栽植各类绿化苗木</w:t>
      </w:r>
      <w:r>
        <w:t>308.5</w:t>
      </w:r>
      <w:r>
        <w:t>万株。</w:t>
      </w:r>
      <w:r>
        <w:t>4</w:t>
      </w:r>
      <w:r>
        <w:t>月</w:t>
      </w:r>
      <w:r>
        <w:t>1</w:t>
      </w:r>
      <w:r>
        <w:t>日开始实施，</w:t>
      </w:r>
      <w:r>
        <w:t>5</w:t>
      </w:r>
      <w:r>
        <w:t>月</w:t>
      </w:r>
      <w:r>
        <w:t>10</w:t>
      </w:r>
      <w:r>
        <w:t>日完成全部重点区域造林绿化任务。二是着眼社会效益，科学设计，让绿化成为美化家园的</w:t>
      </w:r>
      <w:r>
        <w:t>“</w:t>
      </w:r>
      <w:r>
        <w:t>化妆师</w:t>
      </w:r>
      <w:r>
        <w:t>”</w:t>
      </w:r>
      <w:r>
        <w:t>。充分考虑</w:t>
      </w:r>
      <w:r>
        <w:rPr>
          <w:rFonts w:hint="eastAsia"/>
        </w:rPr>
        <w:t>该旗各区域地理条件、气候特点，以乡土树种为主，以高矮错落、色彩分明、开阔明朗为目标，聘请市林业勘察设计队按园林绿化标准对公路沿线、城镇周边等重点区域进行绿化设计，重点打造了大通道东连接线</w:t>
      </w:r>
      <w:r>
        <w:t>7.2</w:t>
      </w:r>
      <w:r>
        <w:t>公里、运煤专用公路</w:t>
      </w:r>
      <w:r>
        <w:t>68</w:t>
      </w:r>
      <w:r>
        <w:t>公里、点将台</w:t>
      </w:r>
      <w:r>
        <w:t>2000</w:t>
      </w:r>
      <w:r>
        <w:t>亩樟子松基地等</w:t>
      </w:r>
      <w:r>
        <w:t>12</w:t>
      </w:r>
      <w:r>
        <w:t>个精品绿化景观节点共</w:t>
      </w:r>
      <w:r>
        <w:t>7785</w:t>
      </w:r>
      <w:r>
        <w:t>亩，改善和提升了该旗整体绿化形象。三是着眼经济效益，让绿化成为农牧民脱贫致富的重要途径。结合村庄的自然条件，努力把绿化与林业经济发展相结合，栽种果树、建设苗圃，让绿化成为农牧民的绿色银行。在碧流台镇大良沟村，将</w:t>
      </w:r>
      <w:r>
        <w:t>2178</w:t>
      </w:r>
      <w:r>
        <w:t>亩低产坡耕地整</w:t>
      </w:r>
      <w:r>
        <w:rPr>
          <w:rFonts w:hint="eastAsia"/>
        </w:rPr>
        <w:t>体流转到合作社，栽植果树</w:t>
      </w:r>
      <w:r>
        <w:t>10</w:t>
      </w:r>
      <w:r>
        <w:t>万株，提升了乡村的品质与魅力，吸引城市居民休闲度假，既可增加</w:t>
      </w:r>
      <w:r>
        <w:t>249</w:t>
      </w:r>
      <w:r>
        <w:t>户农民林果收入，还可增加农民开办农家乐等服务业收入。全旗</w:t>
      </w:r>
      <w:r>
        <w:t>165</w:t>
      </w:r>
      <w:r>
        <w:t>个嘎查村共栽种</w:t>
      </w:r>
      <w:r>
        <w:t>123</w:t>
      </w:r>
      <w:r>
        <w:t>苹果、安果梨等</w:t>
      </w:r>
      <w:r>
        <w:t>16</w:t>
      </w:r>
      <w:r>
        <w:t>万株，建设樟子松、云杉等集体经济苗圃</w:t>
      </w:r>
      <w:r>
        <w:t>383</w:t>
      </w:r>
      <w:r>
        <w:t>亩，</w:t>
      </w:r>
      <w:r>
        <w:t>2600</w:t>
      </w:r>
      <w:r>
        <w:t>户农牧民直接受益，并有效解决了</w:t>
      </w:r>
      <w:r>
        <w:t>92</w:t>
      </w:r>
      <w:r>
        <w:t>户、</w:t>
      </w:r>
      <w:r>
        <w:t>285</w:t>
      </w:r>
      <w:r>
        <w:t>名贫困人口脱贫问题。</w:t>
      </w:r>
    </w:p>
    <w:p w:rsidR="00DC03B9" w:rsidRDefault="00DC03B9" w:rsidP="00DC03B9">
      <w:pPr>
        <w:ind w:firstLineChars="200" w:firstLine="420"/>
      </w:pPr>
      <w:r>
        <w:rPr>
          <w:rFonts w:hint="eastAsia"/>
        </w:rPr>
        <w:t>突出三个主体，多元化建设</w:t>
      </w:r>
    </w:p>
    <w:p w:rsidR="00DC03B9" w:rsidRDefault="00DC03B9" w:rsidP="00DC03B9">
      <w:pPr>
        <w:ind w:firstLineChars="200" w:firstLine="420"/>
      </w:pPr>
      <w:r>
        <w:rPr>
          <w:rFonts w:hint="eastAsia"/>
        </w:rPr>
        <w:t>改变过去绿化建设主要是国家投资、林业部门管理的运作模式，积极探索“政府</w:t>
      </w:r>
      <w:r>
        <w:t>+</w:t>
      </w:r>
      <w:r>
        <w:t>企业</w:t>
      </w:r>
      <w:r>
        <w:t>+</w:t>
      </w:r>
      <w:r>
        <w:t>群众</w:t>
      </w:r>
      <w:r>
        <w:t>”</w:t>
      </w:r>
      <w:r>
        <w:t>的多元化建设机制，吸纳企业参加绿化，发动群众参与绿化，调动社会各界建设美丽家园的积极性，解决国家资金投入不足的问题。一是政府主导。旗委、政府成立造林绿化工作领导小组，负责全旗重点区域造林绿化组织实施、规划设计、资金整合、监督检查等工作，林业部门组织技术人员采取一对一方式，对下沉式整地、乡土树种选苗、见缝插绿、加大栽植密度等关键环节进行技术指导，大力推广抗旱造林系列技术，保证造林优质高效。二是企业参加。采取</w:t>
      </w:r>
      <w:r>
        <w:t>PPP</w:t>
      </w:r>
      <w:r>
        <w:t>融资造林模式，</w:t>
      </w:r>
      <w:r>
        <w:rPr>
          <w:rFonts w:hint="eastAsia"/>
        </w:rPr>
        <w:t>通过招投标程序选择了</w:t>
      </w:r>
      <w:r>
        <w:t>4</w:t>
      </w:r>
      <w:r>
        <w:t>家有造林资质、有资金实力的企业，由企业融资近</w:t>
      </w:r>
      <w:r>
        <w:t>2.24</w:t>
      </w:r>
      <w:r>
        <w:t>亿元，建设了省际通道东连接线、林东镇北外环、运煤专线、点将台樟子松基地等绿化项目，政府分</w:t>
      </w:r>
      <w:r>
        <w:t>10</w:t>
      </w:r>
      <w:r>
        <w:t>年逐步给付建设费用，有效解决了财政资金不足问题。三是群众参与。宣传发动群众配合绿化工作，完成绿化用地租地问题。通过义务植树、义务劳动参与村屯绿化，累计投入人力</w:t>
      </w:r>
      <w:r>
        <w:t>82</w:t>
      </w:r>
      <w:r>
        <w:t>万人次，群众投工投劳折合</w:t>
      </w:r>
      <w:r>
        <w:t>1.6</w:t>
      </w:r>
      <w:r>
        <w:t>亿元。</w:t>
      </w:r>
    </w:p>
    <w:p w:rsidR="00DC03B9" w:rsidRDefault="00DC03B9" w:rsidP="00DC03B9">
      <w:pPr>
        <w:ind w:firstLineChars="200" w:firstLine="420"/>
        <w:rPr>
          <w:rFonts w:hint="eastAsia"/>
        </w:rPr>
      </w:pPr>
      <w:r>
        <w:rPr>
          <w:rFonts w:hint="eastAsia"/>
        </w:rPr>
        <w:t>大良沟旅游度假村绿化实行土地统一流转给合作社形式进行造林绿化。今春大良沟经济林规划区总面积</w:t>
      </w:r>
      <w:r>
        <w:t>4800</w:t>
      </w:r>
      <w:r>
        <w:t>亩，其中原有经济林</w:t>
      </w:r>
      <w:r>
        <w:t>2621.9</w:t>
      </w:r>
      <w:r>
        <w:t>亩，新建经济林</w:t>
      </w:r>
      <w:r>
        <w:t>2178.1</w:t>
      </w:r>
      <w:r>
        <w:t>亩。新修主路两条</w:t>
      </w:r>
      <w:r>
        <w:t>4912</w:t>
      </w:r>
      <w:r>
        <w:t>米、副路</w:t>
      </w:r>
      <w:r>
        <w:t>11</w:t>
      </w:r>
      <w:r>
        <w:t>条</w:t>
      </w:r>
      <w:r>
        <w:t>4499</w:t>
      </w:r>
      <w:r>
        <w:t>米，栽植樟子松林带</w:t>
      </w:r>
      <w:r>
        <w:t>22</w:t>
      </w:r>
      <w:r>
        <w:t>条</w:t>
      </w:r>
      <w:r>
        <w:t>8525</w:t>
      </w:r>
      <w:r>
        <w:t>米，区划经济林网格</w:t>
      </w:r>
      <w:r>
        <w:t>45</w:t>
      </w:r>
      <w:r>
        <w:t>个。</w:t>
      </w:r>
    </w:p>
    <w:p w:rsidR="00DC03B9" w:rsidRDefault="00DC03B9" w:rsidP="00DC03B9">
      <w:pPr>
        <w:ind w:firstLineChars="200" w:firstLine="420"/>
      </w:pPr>
      <w:r>
        <w:rPr>
          <w:rFonts w:hint="eastAsia"/>
        </w:rPr>
        <w:t>抓住三个关键，分层次管护</w:t>
      </w:r>
    </w:p>
    <w:p w:rsidR="00DC03B9" w:rsidRDefault="00DC03B9" w:rsidP="00DC03B9">
      <w:pPr>
        <w:ind w:firstLineChars="200" w:firstLine="420"/>
      </w:pPr>
      <w:r>
        <w:rPr>
          <w:rFonts w:hint="eastAsia"/>
        </w:rPr>
        <w:t>“三分造、七分管”，绿化管护是一项长期而艰巨的工作。为保障绿化成果，该旗抓住三个关键加强绿化后期管护。一是加强宣传教育。加大宣传教育力度，提高全民的绿化意识，让群众真正感受到绿化美化在改善环境、美化家园，提高生活质量，致富奔小康等方面的好处，主动管护好门前绿化，积极监督公共区域绿化。二是落实管护责任。企业绿化区域由企业进行管护，政府分</w:t>
      </w:r>
      <w:r>
        <w:t>10</w:t>
      </w:r>
      <w:r>
        <w:t>年给予养护费用，采取围封和人工双保险管护方式。按照</w:t>
      </w:r>
      <w:r>
        <w:t>“</w:t>
      </w:r>
      <w:r>
        <w:t>谁出地、谁管护、谁受益</w:t>
      </w:r>
      <w:r>
        <w:t>”</w:t>
      </w:r>
      <w:r>
        <w:t>原则，村集体出地建的经济林由村级组织进行管护，绿化收入归村集体，农牧民承包的荒地、沙化耕地、门前</w:t>
      </w:r>
      <w:r>
        <w:rPr>
          <w:rFonts w:hint="eastAsia"/>
        </w:rPr>
        <w:t>路边的树木由农牧民进行管护，收益归个人。三是健全管护机制。严格执行《巴林左旗生态建设禁牧工作管理办法（暂行）》，结合《巴林左旗嘎查村环境卫生管理办法》，该旗将村庄内树木管护工作纳入村规民约，形成有人管、人人管的长效机制。加强监督检查力度，确保管护责任到位，真正实现建成一片、见效一片、美化一片的绿化目标。</w:t>
      </w:r>
    </w:p>
    <w:p w:rsidR="00DC03B9" w:rsidRDefault="00DC03B9" w:rsidP="00DC03B9">
      <w:pPr>
        <w:ind w:firstLineChars="200" w:firstLine="420"/>
      </w:pPr>
      <w:r>
        <w:rPr>
          <w:rFonts w:hint="eastAsia"/>
        </w:rPr>
        <w:t>“植绿护绿、身边增绿”的绿色梦想已经成为了巴林左旗的主旋律，“栽树为荣、护树为美”的生态文明意识正浸润着每一个巴林左旗人。随着重点区域绿化的广泛开展，巴林左旗森林覆盖率将持续提高，生态环境将得到有效改善，城市也将变得更加幸福宜居。这颗塞外明珠将会更加璀璨夺目，这片祖国北疆生态屏障将会绿色永驻！</w:t>
      </w:r>
    </w:p>
    <w:p w:rsidR="00DC03B9" w:rsidRDefault="00DC03B9" w:rsidP="00DC03B9">
      <w:pPr>
        <w:ind w:firstLineChars="200" w:firstLine="420"/>
      </w:pPr>
      <w:r>
        <w:rPr>
          <w:rFonts w:hint="eastAsia"/>
        </w:rPr>
        <w:t>感悟</w:t>
      </w:r>
    </w:p>
    <w:p w:rsidR="00DC03B9" w:rsidRDefault="00DC03B9" w:rsidP="00DC03B9">
      <w:pPr>
        <w:ind w:firstLineChars="200" w:firstLine="420"/>
      </w:pPr>
      <w:r>
        <w:rPr>
          <w:rFonts w:hint="eastAsia"/>
        </w:rPr>
        <w:t>其一：</w:t>
      </w:r>
    </w:p>
    <w:p w:rsidR="00DC03B9" w:rsidRDefault="00DC03B9" w:rsidP="00DC03B9">
      <w:pPr>
        <w:ind w:firstLineChars="200" w:firstLine="420"/>
      </w:pPr>
      <w:r>
        <w:rPr>
          <w:rFonts w:hint="eastAsia"/>
        </w:rPr>
        <w:t>重点区域绿化巨大潜力蕴藏于干部群众之中。巴林左旗利用各种形式大力倡导生态绿色宜居理念，营造“植绿、爱绿、护绿、兴绿”的社会氛围。让森林和城市融为一体，人与自然和谐相处，已经成为广大人民群众的共同心声。</w:t>
      </w:r>
    </w:p>
    <w:p w:rsidR="00DC03B9" w:rsidRDefault="00DC03B9" w:rsidP="00DC03B9">
      <w:pPr>
        <w:ind w:firstLineChars="200" w:firstLine="420"/>
      </w:pPr>
      <w:r>
        <w:rPr>
          <w:rFonts w:hint="eastAsia"/>
        </w:rPr>
        <w:t>其二：</w:t>
      </w:r>
    </w:p>
    <w:p w:rsidR="00DC03B9" w:rsidRDefault="00DC03B9" w:rsidP="00DC03B9">
      <w:pPr>
        <w:ind w:firstLineChars="200" w:firstLine="420"/>
      </w:pPr>
      <w:r>
        <w:rPr>
          <w:rFonts w:hint="eastAsia"/>
        </w:rPr>
        <w:t>绿色的营造不仅体现在城市，也体现在农村。该旗各苏木乡镇、办事处、林场结合新农村建设，广泛宣传，干部率先带头造林，农民自发造林，实施村口主干道绿化、村内主次干道绿化工程，把绿色覆盖到了田间地头。结合村庄绿化，栽植生态林兼顾经济林，树木归农民所有，在自家的庭院和房前屋后栽种果树，让生态产业直接进入家门，不仅绿化了荒山荒地，而且致富了农民，群众造林积极性空前高涨。</w:t>
      </w:r>
    </w:p>
    <w:p w:rsidR="00DC03B9" w:rsidRDefault="00DC03B9" w:rsidP="00DC03B9">
      <w:pPr>
        <w:ind w:firstLineChars="200" w:firstLine="420"/>
      </w:pPr>
      <w:r>
        <w:rPr>
          <w:rFonts w:hint="eastAsia"/>
        </w:rPr>
        <w:t>其三：</w:t>
      </w:r>
    </w:p>
    <w:p w:rsidR="00DC03B9" w:rsidRDefault="00DC03B9" w:rsidP="00DC03B9">
      <w:pPr>
        <w:ind w:firstLineChars="200" w:firstLine="420"/>
      </w:pPr>
      <w:r>
        <w:rPr>
          <w:rFonts w:hint="eastAsia"/>
        </w:rPr>
        <w:t>旗委、政府下派了重点区域绿化推进组，分别深入该旗各苏木乡镇、办事处，本着“打通最后一公里，服务最远一户人”的原则，全程为群众开展重点区域绿化宣传、协调、督导和苗木调剂、技术指导、工作调度以及工程验收工作，对重点区域绿化工程进度、作业质量、造林成活率及后期管护等各个环节负总责。</w:t>
      </w:r>
    </w:p>
    <w:p w:rsidR="00DC03B9" w:rsidRDefault="00DC03B9" w:rsidP="00DC03B9">
      <w:pPr>
        <w:ind w:firstLineChars="200" w:firstLine="420"/>
      </w:pPr>
      <w:r>
        <w:rPr>
          <w:rFonts w:hint="eastAsia"/>
        </w:rPr>
        <w:t>其四：</w:t>
      </w:r>
    </w:p>
    <w:p w:rsidR="00DC03B9" w:rsidRDefault="00DC03B9" w:rsidP="00DC03B9">
      <w:pPr>
        <w:ind w:firstLineChars="200" w:firstLine="420"/>
        <w:rPr>
          <w:rFonts w:hint="eastAsia"/>
        </w:rPr>
      </w:pPr>
      <w:r>
        <w:rPr>
          <w:rFonts w:hint="eastAsia"/>
        </w:rPr>
        <w:t>该旗在整地、栽植、管护的过程中采用一系列抗旱造林技术，坚持“谁栽树，谁管护”的原则，从挖坑栽植到养护管理，力争栽一棵活一棵、植一片绿一片，打造成精品工程、示范工程。</w:t>
      </w:r>
    </w:p>
    <w:p w:rsidR="00DC03B9" w:rsidRDefault="00DC03B9" w:rsidP="00DC03B9">
      <w:pPr>
        <w:ind w:firstLineChars="200" w:firstLine="420"/>
        <w:jc w:val="right"/>
        <w:rPr>
          <w:rFonts w:hint="eastAsia"/>
        </w:rPr>
      </w:pPr>
      <w:r w:rsidRPr="008B6052">
        <w:rPr>
          <w:rFonts w:hint="eastAsia"/>
        </w:rPr>
        <w:t>赤峰日报</w:t>
      </w:r>
      <w:smartTag w:uri="urn:schemas-microsoft-com:office:smarttags" w:element="chsdate">
        <w:smartTagPr>
          <w:attr w:name="IsROCDate" w:val="False"/>
          <w:attr w:name="IsLunarDate" w:val="False"/>
          <w:attr w:name="Day" w:val="27"/>
          <w:attr w:name="Month" w:val="5"/>
          <w:attr w:name="Year" w:val="2016"/>
        </w:smartTagPr>
        <w:r>
          <w:rPr>
            <w:rFonts w:hint="eastAsia"/>
          </w:rPr>
          <w:t>2016-5-27</w:t>
        </w:r>
      </w:smartTag>
    </w:p>
    <w:p w:rsidR="00DC03B9" w:rsidRDefault="00DC03B9" w:rsidP="003F69BB">
      <w:pPr>
        <w:sectPr w:rsidR="00DC03B9" w:rsidSect="003F69BB">
          <w:type w:val="continuous"/>
          <w:pgSz w:w="11906" w:h="16838" w:code="9"/>
          <w:pgMar w:top="1644" w:right="1236" w:bottom="1418" w:left="1814" w:header="851" w:footer="907" w:gutter="0"/>
          <w:pgNumType w:start="1"/>
          <w:cols w:space="425"/>
          <w:docGrid w:type="lines" w:linePitch="341" w:charSpace="2373"/>
        </w:sectPr>
      </w:pPr>
    </w:p>
    <w:p w:rsidR="008239BD" w:rsidRDefault="008239BD"/>
    <w:sectPr w:rsidR="008239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03B9"/>
    <w:rsid w:val="008239BD"/>
    <w:rsid w:val="00DC03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03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03B9"/>
    <w:rPr>
      <w:rFonts w:ascii="黑体" w:eastAsia="黑体" w:hAnsi="宋体" w:cs="Times New Roman"/>
      <w:b/>
      <w:kern w:val="36"/>
      <w:sz w:val="32"/>
      <w:szCs w:val="32"/>
    </w:rPr>
  </w:style>
  <w:style w:type="paragraph" w:customStyle="1" w:styleId="Char2CharCharChar">
    <w:name w:val="Char2 Char Char Char"/>
    <w:basedOn w:val="a"/>
    <w:autoRedefine/>
    <w:rsid w:val="00DC03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2649</Characters>
  <Application>Microsoft Office Word</Application>
  <DocSecurity>0</DocSecurity>
  <Lines>22</Lines>
  <Paragraphs>6</Paragraphs>
  <ScaleCrop>false</ScaleCrop>
  <Company>Win10NeT.COM</Company>
  <LinksUpToDate>false</LinksUpToDate>
  <CharactersWithSpaces>3107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