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3C" w:rsidRDefault="0064403C" w:rsidP="008C620D">
      <w:pPr>
        <w:pStyle w:val="1"/>
      </w:pPr>
      <w:r w:rsidRPr="008C620D">
        <w:rPr>
          <w:rFonts w:hint="eastAsia"/>
        </w:rPr>
        <w:t>镇巴县林业局党支部多措并举构建党建工作新格局</w:t>
      </w:r>
    </w:p>
    <w:p w:rsidR="0064403C" w:rsidRDefault="0064403C" w:rsidP="0064403C">
      <w:pPr>
        <w:ind w:firstLineChars="200" w:firstLine="420"/>
      </w:pPr>
      <w:r>
        <w:rPr>
          <w:rFonts w:hint="eastAsia"/>
        </w:rPr>
        <w:t>今年以来，县林业局党支部认真贯彻“抓党建促发展”的核心理念，强班子、带队伍、重举措、抓载体，构建党建工作新格局。</w:t>
      </w:r>
    </w:p>
    <w:p w:rsidR="0064403C" w:rsidRDefault="0064403C" w:rsidP="0064403C">
      <w:pPr>
        <w:ind w:firstLineChars="200" w:firstLine="420"/>
      </w:pPr>
      <w:r>
        <w:rPr>
          <w:rFonts w:hint="eastAsia"/>
        </w:rPr>
        <w:t>抓班子，做好党建“火车头”。局党组将班子成员集中学习与每月开展的“主题党日＋”有机结合，扎实开展学教活动，认真学习习近平新时代中国特色社会主义思想和党的十九届二中、三中、四中、五中全会精神，建立《党政“一把手”及分管领导党建工作权责清单》、健全《领导干部到基层调研制度》及《领导干部理论成果转化制度》。严格落实班子成员民主生活会制度，深入开展谈心谈话活动，引导领导干部自觉检视问题，列出问题清单制定整改措施，增强工作主动性、提高预见性，树立良好政风行风和领导作风。通过开展观看《战疫情》《忠诚》电教片等方式，进一步增强政治定力，强化担当意识。根据班子成员职责分工，确定每位班子成员跟进一项林业重点工作任务，并带头抓落实，确保各项林业工作任务落地落到实处。</w:t>
      </w:r>
    </w:p>
    <w:p w:rsidR="0064403C" w:rsidRDefault="0064403C" w:rsidP="0064403C">
      <w:pPr>
        <w:ind w:firstLineChars="200" w:firstLine="420"/>
      </w:pPr>
      <w:r>
        <w:rPr>
          <w:rFonts w:hint="eastAsia"/>
        </w:rPr>
        <w:t>强队伍，夯实党建“奠基石”。局党组强化支部班子建设，选举产生工作能力强的优秀党员干部任支部书记，选齐配强支部委员，狐抓支部规范化建设，采取集中指导和阶段性检查相结合方式，帮助基层站所党支部建组织、抓党员、带队伍。把“三会一课”、主题党日、“学习强国平台”作为加强党支部建设的重要载体，严格落实组织生活会和民主评议党员制度，引导党员自觉开展党性教育。</w:t>
      </w:r>
    </w:p>
    <w:p w:rsidR="0064403C" w:rsidRDefault="0064403C" w:rsidP="0064403C">
      <w:pPr>
        <w:ind w:firstLineChars="200" w:firstLine="420"/>
        <w:jc w:val="left"/>
      </w:pPr>
      <w:r>
        <w:rPr>
          <w:rFonts w:hint="eastAsia"/>
        </w:rPr>
        <w:t>重举措，促进党建“出实效”。局党组按照突出政治性、强化严肃性、提升实效性要求，细化“三会一课”、主题党日制度，做到月月有主题，次次有纪实。注重考核结果，深入开展“党员先锋岗创建”等活动，做到奖惩分明，激发党员干事的激情。组织党员干部深入开展“喜迎新春送温暖扶贫助困暖人心”“抗击疫情党员在行动”等志愿服务活动，让党建活力在服务中得到有效提升。</w:t>
      </w:r>
    </w:p>
    <w:p w:rsidR="0064403C" w:rsidRDefault="0064403C" w:rsidP="0064403C">
      <w:pPr>
        <w:ind w:firstLineChars="200" w:firstLine="420"/>
        <w:jc w:val="right"/>
      </w:pPr>
      <w:r w:rsidRPr="008C620D">
        <w:rPr>
          <w:rFonts w:hint="eastAsia"/>
        </w:rPr>
        <w:t>林业局</w:t>
      </w:r>
      <w:r w:rsidRPr="008C620D">
        <w:t>2020-11-26</w:t>
      </w:r>
    </w:p>
    <w:p w:rsidR="0064403C" w:rsidRDefault="0064403C" w:rsidP="007E6352">
      <w:pPr>
        <w:sectPr w:rsidR="0064403C" w:rsidSect="007E635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50594" w:rsidRDefault="00450594"/>
    <w:sectPr w:rsidR="0045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03C"/>
    <w:rsid w:val="00450594"/>
    <w:rsid w:val="0064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4403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4403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Win10NeT.COM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2022-07-01T09:36:00Z</dcterms:created>
</cp:coreProperties>
</file>