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EC" w:rsidRDefault="00FD7AEC" w:rsidP="008A2A37">
      <w:pPr>
        <w:pStyle w:val="1"/>
      </w:pPr>
      <w:r>
        <w:rPr>
          <w:rFonts w:hint="eastAsia"/>
        </w:rPr>
        <w:t>平昌县残联系统：强化党风廉政建设“锻造”清廉干部队伍</w:t>
      </w:r>
    </w:p>
    <w:p w:rsidR="00FD7AEC" w:rsidRDefault="00FD7AEC" w:rsidP="00FD7AEC">
      <w:pPr>
        <w:ind w:firstLineChars="200" w:firstLine="420"/>
      </w:pPr>
      <w:r>
        <w:rPr>
          <w:rFonts w:hint="eastAsia"/>
        </w:rPr>
        <w:t>为深入贯彻落实中央和省、市、县纪委全会精神，进一步纠正“四风”，正风肃纪，近日，巴中市平昌县召开残联系统党风廉政建设工作专题会。平昌县委常委、统战部部长、总工会主席何效德出席并讲话。平昌县副县长陈雪梅主持会议。会上，学习了习近平总书记来川视察重要讲话精神，观看了廉政警示教育片。</w:t>
      </w:r>
    </w:p>
    <w:p w:rsidR="00FD7AEC" w:rsidRDefault="00FD7AEC" w:rsidP="00FD7AEC">
      <w:pPr>
        <w:ind w:firstLineChars="200" w:firstLine="420"/>
      </w:pPr>
      <w:r>
        <w:rPr>
          <w:rFonts w:hint="eastAsia"/>
        </w:rPr>
        <w:t>会议指出，过去的一年，全县残联系统主动担当、切实担负起管党治党政治责任，严明党的政治纪律和政治规矩，履行主体责任的自觉性和主动性明显增强。坚持把纪律挺在前面，聚焦“四风”，狠抓教育预防，健全完善制度，各项工作取得了明显成效。</w:t>
      </w:r>
    </w:p>
    <w:p w:rsidR="00FD7AEC" w:rsidRDefault="00FD7AEC" w:rsidP="00FD7AEC">
      <w:pPr>
        <w:ind w:firstLineChars="200" w:firstLine="420"/>
      </w:pPr>
      <w:r>
        <w:rPr>
          <w:rFonts w:hint="eastAsia"/>
        </w:rPr>
        <w:t>会议要求做到“三要”。要切实增强全面从严治党的责任感。把严明纪律和规矩作为增强党的凝聚力和执政能力的基础来强调，把改进作风视为夯实执政根基的重要工程来加强，以“把权力关进制度的笼子里”的思路作为谋划反腐制度来建设。要压紧压实全面从严治党两个责任。切实担负起主体责任和“一岗双责”，认真研读党的十九大精神和习近平总书记来川视察重要讲话精神，聚焦党风廉政建设的新目标、新任务、新要求，把好角色定位，结牢责任链条，精准履责，把党风廉政建设的实效抓出来，做到态度不含糊、动作不走样。要纵深推进全面从严治党向残联系统发展。坚定以习近平新时代中国特色社会主义思想为指导，认真贯彻落实中央和省、市、县纪委全会和全县党风廉政建设工作专题会议精神，大力整治“中梗阻”，深入贯彻落实中央八项规定精神，做到从严抓思想、从严抓纪律、从严抓责任、从严抓作风、从严抓制度，锻造一支政纪严肃、政风纯正、作风清晰的残联干部队伍。</w:t>
      </w:r>
    </w:p>
    <w:p w:rsidR="00FD7AEC" w:rsidRPr="008A2A37" w:rsidRDefault="00FD7AEC" w:rsidP="00FD7AEC">
      <w:pPr>
        <w:ind w:firstLineChars="200" w:firstLine="420"/>
        <w:jc w:val="right"/>
      </w:pPr>
      <w:r>
        <w:rPr>
          <w:rFonts w:hint="eastAsia"/>
        </w:rPr>
        <w:t>平昌县残联</w:t>
      </w:r>
      <w:r w:rsidRPr="008A2A37">
        <w:t>2020-05-10</w:t>
      </w:r>
    </w:p>
    <w:p w:rsidR="00FD7AEC" w:rsidRDefault="00FD7AEC" w:rsidP="008F1DA6">
      <w:pPr>
        <w:rPr>
          <w:shd w:val="clear" w:color="auto" w:fill="FFFFFF"/>
        </w:rPr>
        <w:sectPr w:rsidR="00FD7AEC" w:rsidSect="008F1D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06150" w:rsidRDefault="00206150"/>
    <w:sectPr w:rsidR="00206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AEC"/>
    <w:rsid w:val="00206150"/>
    <w:rsid w:val="00FD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7AE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D7AE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Win10NeT.COM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2022-07-27T02:51:00Z</dcterms:created>
</cp:coreProperties>
</file>