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00C1" w:rsidRDefault="001E00C1" w:rsidP="000E6A2A">
      <w:pPr>
        <w:pStyle w:val="1"/>
        <w:spacing w:line="247" w:lineRule="auto"/>
        <w:rPr>
          <w:rFonts w:hint="eastAsia"/>
        </w:rPr>
      </w:pPr>
      <w:r>
        <w:rPr>
          <w:rFonts w:hint="eastAsia"/>
        </w:rPr>
        <w:t>绵阳</w:t>
      </w:r>
      <w:r w:rsidRPr="004F4237">
        <w:rPr>
          <w:rFonts w:hint="eastAsia"/>
        </w:rPr>
        <w:t>市残疾人事业发展纪实</w:t>
      </w:r>
    </w:p>
    <w:p w:rsidR="001E00C1" w:rsidRDefault="001E00C1" w:rsidP="001E00C1">
      <w:pPr>
        <w:spacing w:line="247" w:lineRule="auto"/>
        <w:ind w:firstLineChars="200" w:firstLine="420"/>
      </w:pPr>
      <w:r>
        <w:rPr>
          <w:rFonts w:hint="eastAsia"/>
        </w:rPr>
        <w:t>记者</w:t>
      </w:r>
      <w:r>
        <w:t xml:space="preserve"> </w:t>
      </w:r>
      <w:r>
        <w:t>郭若雪</w:t>
      </w:r>
    </w:p>
    <w:p w:rsidR="001E00C1" w:rsidRDefault="001E00C1" w:rsidP="001E00C1">
      <w:pPr>
        <w:spacing w:line="247" w:lineRule="auto"/>
        <w:ind w:firstLineChars="200" w:firstLine="420"/>
      </w:pPr>
      <w:r>
        <w:t>在绵阳，残疾人康复服务更精准，市残联系统运用</w:t>
      </w:r>
      <w:r>
        <w:t>“</w:t>
      </w:r>
      <w:r>
        <w:t>互联网</w:t>
      </w:r>
      <w:r>
        <w:t>+</w:t>
      </w:r>
      <w:r>
        <w:t>量服</w:t>
      </w:r>
      <w:r>
        <w:t>”</w:t>
      </w:r>
      <w:r>
        <w:t>，为广大残疾人提供精准化、个性化服务，让关爱的阳光照进残疾人的心里，点亮他们生命的希望；</w:t>
      </w:r>
    </w:p>
    <w:p w:rsidR="001E00C1" w:rsidRDefault="001E00C1" w:rsidP="001E00C1">
      <w:pPr>
        <w:spacing w:line="247" w:lineRule="auto"/>
        <w:ind w:firstLineChars="200" w:firstLine="420"/>
      </w:pPr>
      <w:r>
        <w:t>在绵阳，残疾人创业就业渠道更宽泛，市残联利用</w:t>
      </w:r>
      <w:r>
        <w:t>“</w:t>
      </w:r>
      <w:r>
        <w:t>互联网</w:t>
      </w:r>
      <w:r>
        <w:t>+”</w:t>
      </w:r>
      <w:r>
        <w:t>，成立以扶持残疾人创新、创业为主题的残疾人</w:t>
      </w:r>
      <w:r>
        <w:t>“</w:t>
      </w:r>
      <w:r>
        <w:t>双创</w:t>
      </w:r>
      <w:r>
        <w:t>”</w:t>
      </w:r>
      <w:r>
        <w:t>空间，引入项目资源，为他们打造逐梦舞台；</w:t>
      </w:r>
    </w:p>
    <w:p w:rsidR="001E00C1" w:rsidRDefault="001E00C1" w:rsidP="001E00C1">
      <w:pPr>
        <w:spacing w:line="247" w:lineRule="auto"/>
        <w:ind w:firstLineChars="200" w:firstLine="420"/>
      </w:pPr>
      <w:r>
        <w:t>在绵阳，残疾人出行更安全更方便，从贯穿大街小巷的盲道到</w:t>
      </w:r>
      <w:r>
        <w:t>“</w:t>
      </w:r>
      <w:r>
        <w:t>量身定制</w:t>
      </w:r>
      <w:r>
        <w:t>”</w:t>
      </w:r>
      <w:r>
        <w:t>的居家无障碍改造，让他们在家更温馨、出行更贴心</w:t>
      </w:r>
      <w:r>
        <w:t>……</w:t>
      </w:r>
    </w:p>
    <w:p w:rsidR="001E00C1" w:rsidRDefault="001E00C1" w:rsidP="001E00C1">
      <w:pPr>
        <w:spacing w:line="247" w:lineRule="auto"/>
        <w:ind w:firstLineChars="200" w:firstLine="420"/>
      </w:pPr>
      <w:r>
        <w:t>一年一个台阶，一年一次跨越。近年来，我市全力打造残疾人事业发展</w:t>
      </w:r>
      <w:r>
        <w:t>“</w:t>
      </w:r>
      <w:r>
        <w:t>升级版</w:t>
      </w:r>
      <w:r>
        <w:t>”</w:t>
      </w:r>
      <w:r>
        <w:t>，建立起涵盖残疾人教育、就业、康复、扶贫等各项基本生活需求的完整体系，实现了残疾人事业新的跨越式发展。</w:t>
      </w:r>
    </w:p>
    <w:p w:rsidR="001E00C1" w:rsidRDefault="001E00C1" w:rsidP="001E00C1">
      <w:pPr>
        <w:spacing w:line="247" w:lineRule="auto"/>
        <w:ind w:firstLineChars="200" w:firstLine="420"/>
      </w:pPr>
      <w:r>
        <w:t>量体裁衣个性化服务心贴心</w:t>
      </w:r>
    </w:p>
    <w:p w:rsidR="001E00C1" w:rsidRDefault="001E00C1" w:rsidP="001E00C1">
      <w:pPr>
        <w:spacing w:line="247" w:lineRule="auto"/>
        <w:ind w:firstLineChars="200" w:firstLine="420"/>
      </w:pPr>
      <w:r>
        <w:t>初冬的绵阳，寒意阵阵。而市残疾人康复中心里却温暖如春。在这里，有在进行肢体矫正训练的，有在进行智力培训的</w:t>
      </w:r>
      <w:r>
        <w:t>……</w:t>
      </w:r>
      <w:r>
        <w:t>这里俨然成了残疾人之家。</w:t>
      </w:r>
    </w:p>
    <w:p w:rsidR="001E00C1" w:rsidRDefault="001E00C1" w:rsidP="001E00C1">
      <w:pPr>
        <w:spacing w:line="247" w:lineRule="auto"/>
        <w:ind w:firstLineChars="200" w:firstLine="420"/>
      </w:pPr>
      <w:r>
        <w:t>近年来，市残联紧紧围绕残疾人</w:t>
      </w:r>
      <w:r>
        <w:t>“</w:t>
      </w:r>
      <w:r>
        <w:t>人人享有康复服务</w:t>
      </w:r>
      <w:r>
        <w:t>”</w:t>
      </w:r>
      <w:r>
        <w:t>这一目标，以残疾人社区康复平台为基础，以贫困白内障复明工程、残疾人假肢安装等项目为龙头，以脑瘫和智障儿童、重度听力障碍儿童康复以及精神残疾康复为重点，全面推进残疾人康复工作，让广大残疾人得到了无微不至的关怀。</w:t>
      </w:r>
    </w:p>
    <w:p w:rsidR="001E00C1" w:rsidRDefault="001E00C1" w:rsidP="001E00C1">
      <w:pPr>
        <w:spacing w:line="247" w:lineRule="auto"/>
        <w:ind w:firstLineChars="200" w:firstLine="420"/>
      </w:pPr>
      <w:r>
        <w:t>“</w:t>
      </w:r>
      <w:r>
        <w:t>我现在终于能够靠自己进出家门了，真是太高兴了！</w:t>
      </w:r>
      <w:r>
        <w:t>”</w:t>
      </w:r>
      <w:r>
        <w:t>从直达家中的私人电梯出来后，残疾人郑刚脸上笑开了花。这部电梯是涪城区残联依托居家无障碍改造项目，专门为郑刚量身建造的。</w:t>
      </w:r>
    </w:p>
    <w:p w:rsidR="001E00C1" w:rsidRDefault="001E00C1" w:rsidP="001E00C1">
      <w:pPr>
        <w:spacing w:line="247" w:lineRule="auto"/>
        <w:ind w:firstLineChars="200" w:firstLine="420"/>
      </w:pPr>
      <w:r>
        <w:t>从设备设施完善的盲人阅览室到城区</w:t>
      </w:r>
      <w:r>
        <w:t>170</w:t>
      </w:r>
      <w:r>
        <w:t>公里的盲道，从无障碍坡道、购票窗口、检票口、卫生间到打造无障碍小区</w:t>
      </w:r>
      <w:r>
        <w:t>……</w:t>
      </w:r>
      <w:r>
        <w:t>近年来，市残联积极推动完善无障碍环境建设，留下了一段闪光的足迹。</w:t>
      </w:r>
    </w:p>
    <w:p w:rsidR="001E00C1" w:rsidRDefault="001E00C1" w:rsidP="001E00C1">
      <w:pPr>
        <w:spacing w:line="247" w:lineRule="auto"/>
        <w:ind w:firstLineChars="200" w:firstLine="420"/>
      </w:pPr>
      <w:r>
        <w:t>这当中，</w:t>
      </w:r>
      <w:r>
        <w:t>“</w:t>
      </w:r>
      <w:r>
        <w:t>量体裁衣</w:t>
      </w:r>
      <w:r>
        <w:t>”</w:t>
      </w:r>
      <w:r>
        <w:t>服务模式居功至伟。打开</w:t>
      </w:r>
      <w:r>
        <w:t>“</w:t>
      </w:r>
      <w:r>
        <w:t>量服</w:t>
      </w:r>
      <w:r>
        <w:t>”</w:t>
      </w:r>
      <w:r>
        <w:t>系统手机</w:t>
      </w:r>
      <w:r>
        <w:t>APP</w:t>
      </w:r>
      <w:r>
        <w:t>，记者看到，里面已经录入了各县市区</w:t>
      </w:r>
      <w:r>
        <w:t>19.6</w:t>
      </w:r>
      <w:r>
        <w:t>万名残疾人的详细信息，每位残疾人的基本状况、需求情况、服务落实情况和满意度情况等信息一目了然。按照</w:t>
      </w:r>
      <w:r>
        <w:t>“</w:t>
      </w:r>
      <w:r>
        <w:t>十三五</w:t>
      </w:r>
      <w:r>
        <w:t>”</w:t>
      </w:r>
      <w:r>
        <w:t>残疾人事业发展规划，我市制定出台《绵阳市</w:t>
      </w:r>
      <w:r>
        <w:t>2017</w:t>
      </w:r>
      <w:r>
        <w:t>年深化</w:t>
      </w:r>
      <w:r>
        <w:t>“</w:t>
      </w:r>
      <w:r>
        <w:t>量服</w:t>
      </w:r>
      <w:r>
        <w:t>5335”</w:t>
      </w:r>
      <w:r>
        <w:t>战略实施办法》《绵阳市残联</w:t>
      </w:r>
      <w:r>
        <w:t>“</w:t>
      </w:r>
      <w:r>
        <w:t>量服</w:t>
      </w:r>
      <w:r>
        <w:t>”</w:t>
      </w:r>
      <w:r>
        <w:t>工作管理办法》，在全市所有县（市、区）全面实施，按照实现残疾人</w:t>
      </w:r>
      <w:r>
        <w:t>“</w:t>
      </w:r>
      <w:r>
        <w:t>能看</w:t>
      </w:r>
      <w:r>
        <w:t>”“</w:t>
      </w:r>
      <w:r>
        <w:t>能说</w:t>
      </w:r>
      <w:r>
        <w:t>”“</w:t>
      </w:r>
      <w:r>
        <w:t>能办</w:t>
      </w:r>
      <w:r>
        <w:t>”</w:t>
      </w:r>
      <w:r>
        <w:t>三个层次分层推进。</w:t>
      </w:r>
    </w:p>
    <w:p w:rsidR="001E00C1" w:rsidRDefault="001E00C1" w:rsidP="001E00C1">
      <w:pPr>
        <w:spacing w:line="247" w:lineRule="auto"/>
        <w:ind w:firstLineChars="200" w:firstLine="420"/>
      </w:pPr>
      <w:r>
        <w:t>圆梦小康精准扶贫户到户</w:t>
      </w:r>
    </w:p>
    <w:p w:rsidR="001E00C1" w:rsidRDefault="001E00C1" w:rsidP="001E00C1">
      <w:pPr>
        <w:spacing w:line="247" w:lineRule="auto"/>
        <w:ind w:firstLineChars="200" w:firstLine="420"/>
      </w:pPr>
      <w:r>
        <w:t>北川的大山里有一位残疾人，</w:t>
      </w:r>
      <w:r>
        <w:t>11</w:t>
      </w:r>
      <w:r>
        <w:t>岁那年加工玉米面时右臂卷入粉碎机皮带，导致右臂高位截肢，评定为二级残疾。然而他没有气馁，在残联的支持下开始创业，用一只左手向命运的不公发起挑战。他就是</w:t>
      </w:r>
      <w:r>
        <w:t>“</w:t>
      </w:r>
      <w:r>
        <w:t>绵阳市首届脱贫达人</w:t>
      </w:r>
      <w:r>
        <w:t>”</w:t>
      </w:r>
      <w:r>
        <w:t>张其均，在他看来，有尊严、有梦想，残疾人一样可以活得幸福、活出精彩。</w:t>
      </w:r>
    </w:p>
    <w:p w:rsidR="001E00C1" w:rsidRDefault="001E00C1" w:rsidP="001E00C1">
      <w:pPr>
        <w:spacing w:line="247" w:lineRule="auto"/>
        <w:ind w:firstLineChars="200" w:firstLine="420"/>
      </w:pPr>
      <w:r>
        <w:t>“</w:t>
      </w:r>
      <w:r>
        <w:t>小康路上，不让一个残疾人掉队。</w:t>
      </w:r>
      <w:r>
        <w:t>”</w:t>
      </w:r>
      <w:r>
        <w:t>这是市残联响应党中央号召下定的决心。近年来，全市上下根据</w:t>
      </w:r>
      <w:r>
        <w:t>“</w:t>
      </w:r>
      <w:r>
        <w:t>残疾人需要什么、残疾人能做什么、为残疾人做什么</w:t>
      </w:r>
      <w:r>
        <w:t>”</w:t>
      </w:r>
      <w:r>
        <w:t>的思路，在稳定按比例就业和集中就业岗位的基础上，把公益性岗位、社区便民服务、家庭服务、电子商务等新兴行业，作为残疾人就业的新领域进行试点开发，积极促进残疾人多领域就业。</w:t>
      </w:r>
    </w:p>
    <w:p w:rsidR="001E00C1" w:rsidRDefault="001E00C1" w:rsidP="001E00C1">
      <w:pPr>
        <w:spacing w:line="247" w:lineRule="auto"/>
        <w:ind w:firstLineChars="200" w:firstLine="420"/>
      </w:pPr>
      <w:r>
        <w:t>在全省首个残疾人</w:t>
      </w:r>
      <w:r>
        <w:t>“</w:t>
      </w:r>
      <w:r>
        <w:t>双创</w:t>
      </w:r>
      <w:r>
        <w:t>”</w:t>
      </w:r>
      <w:r>
        <w:t>空间内，不仅有省自强模范、市肢协主席、红点设计大奖、天府宝岛设计金奖获得者韩玉平等创业导师传授自己的创业经验与管理经验，还提供政策咨询、资金申请、运营诊断、品牌策划、人才培训等综合服务平台。在今年举办的第三届残疾人就业专场招聘会上，</w:t>
      </w:r>
      <w:r>
        <w:t>109</w:t>
      </w:r>
      <w:r>
        <w:t>家参会企业提供岗位</w:t>
      </w:r>
      <w:r>
        <w:t>4106</w:t>
      </w:r>
      <w:r>
        <w:t>个</w:t>
      </w:r>
      <w:r>
        <w:t>……</w:t>
      </w:r>
      <w:r>
        <w:t>目前，我市建立市级残疾人扶贫示范基地</w:t>
      </w:r>
      <w:r>
        <w:t>40</w:t>
      </w:r>
      <w:r>
        <w:t>个，安置和带动残疾人就业</w:t>
      </w:r>
      <w:r>
        <w:t>2437</w:t>
      </w:r>
      <w:r>
        <w:t>人，建成</w:t>
      </w:r>
      <w:r>
        <w:t>15</w:t>
      </w:r>
      <w:r>
        <w:t>个</w:t>
      </w:r>
      <w:r>
        <w:t>“</w:t>
      </w:r>
      <w:r>
        <w:t>双创</w:t>
      </w:r>
      <w:r>
        <w:t>”</w:t>
      </w:r>
      <w:r>
        <w:t>示范基地，组织残疾人技能和农村种养殖业等培训</w:t>
      </w:r>
      <w:r>
        <w:t>4.6</w:t>
      </w:r>
      <w:r>
        <w:t>万人次。其中，</w:t>
      </w:r>
      <w:r>
        <w:t>1.9</w:t>
      </w:r>
      <w:r>
        <w:t>万名残疾人纳入建档立卡扶贫对象，通过基层党组织和社</w:t>
      </w:r>
      <w:r>
        <w:rPr>
          <w:rFonts w:hint="eastAsia"/>
        </w:rPr>
        <w:t>会帮扶一批，仅去年就实现脱贫</w:t>
      </w:r>
      <w:r>
        <w:t>3078</w:t>
      </w:r>
      <w:r>
        <w:t>人，生动诠释了残疾人同样是小康建设的生力军、是社会物质财富和精神财富的创造者。</w:t>
      </w:r>
    </w:p>
    <w:p w:rsidR="001E00C1" w:rsidRDefault="001E00C1" w:rsidP="001E00C1">
      <w:pPr>
        <w:spacing w:line="247" w:lineRule="auto"/>
        <w:ind w:firstLineChars="200" w:firstLine="420"/>
      </w:pPr>
      <w:r>
        <w:t>经济社会发展的新起点，是我市残疾人事业的新起点，同样也是广大残疾人奋发图强、积极进取、努力创造美好生活的新起点。市残联理事长谭荣达表示：</w:t>
      </w:r>
      <w:r>
        <w:t>“</w:t>
      </w:r>
      <w:r>
        <w:t>加强残疾人康复，让他们自立起来；推动残疾人多领域就业，让他们自强起来；提升残疾人文化体育活动，让他们自信起来。</w:t>
      </w:r>
      <w:r>
        <w:t>”</w:t>
      </w:r>
    </w:p>
    <w:p w:rsidR="001E00C1" w:rsidRDefault="001E00C1" w:rsidP="001E00C1">
      <w:pPr>
        <w:spacing w:line="247" w:lineRule="auto"/>
        <w:ind w:firstLineChars="200" w:firstLine="420"/>
      </w:pPr>
      <w:r>
        <w:t>启智健体社会化涵育人到人</w:t>
      </w:r>
    </w:p>
    <w:p w:rsidR="001E00C1" w:rsidRDefault="001E00C1" w:rsidP="001E00C1">
      <w:pPr>
        <w:spacing w:line="247" w:lineRule="auto"/>
        <w:ind w:firstLineChars="200" w:firstLine="420"/>
      </w:pPr>
      <w:r>
        <w:t>靠着灵巧的双手，绵阳</w:t>
      </w:r>
      <w:r>
        <w:t>15</w:t>
      </w:r>
      <w:r>
        <w:t>岁的全盲女孩熊翎好弹奏出了属于她美好的生活。日前，熊翎好以一首原创歌曲《梦中的小狗》，惊艳亮相国内首档原创少儿民歌成长音乐真人秀节目《歌声的翅膀》，动人的旋律、清新的歌词，感染人心，收获了热烈的掌声。</w:t>
      </w:r>
    </w:p>
    <w:p w:rsidR="001E00C1" w:rsidRDefault="001E00C1" w:rsidP="001E00C1">
      <w:pPr>
        <w:spacing w:line="247" w:lineRule="auto"/>
        <w:ind w:firstLineChars="200" w:firstLine="420"/>
      </w:pPr>
      <w:r>
        <w:t>在省第八届残运会暨第三届特奥会上，我市共获得</w:t>
      </w:r>
      <w:r>
        <w:t>45</w:t>
      </w:r>
      <w:r>
        <w:t>枚金牌、</w:t>
      </w:r>
      <w:r>
        <w:t>9</w:t>
      </w:r>
      <w:r>
        <w:t>枚银牌、</w:t>
      </w:r>
      <w:r>
        <w:t>15</w:t>
      </w:r>
      <w:r>
        <w:t>枚铜牌；在全省首届残疾人艺术节表演类比赛中，我市选送的</w:t>
      </w:r>
      <w:r>
        <w:t>13</w:t>
      </w:r>
      <w:r>
        <w:t>个参赛作品，分获金、银、铜奖；涪城特校滚球运动队代表四川省参加全国滚球比赛获得</w:t>
      </w:r>
      <w:r>
        <w:t>3</w:t>
      </w:r>
      <w:r>
        <w:t>枚奖牌</w:t>
      </w:r>
      <w:r>
        <w:t>……</w:t>
      </w:r>
      <w:r>
        <w:t>荣誉的背后是汗水、是付出、是毅力，还有全社会关爱的目光。</w:t>
      </w:r>
    </w:p>
    <w:p w:rsidR="001E00C1" w:rsidRDefault="001E00C1" w:rsidP="001E00C1">
      <w:pPr>
        <w:spacing w:line="247" w:lineRule="auto"/>
        <w:ind w:firstLineChars="200" w:firstLine="420"/>
      </w:pPr>
      <w:r>
        <w:t>文化开启心智、艺术照亮心灵、体育强健体魄，这是我市开展残疾人文化体育工作的出发点和落脚点。近年来，我市不断创新发展模式，坚持以基层社区、乡镇为阵地，以方便残疾人参与、扩大覆盖面为基础，以推动残疾人群众文化、繁荣基层残疾人精神文化生活为目标，推出形式多样的文化体育活动。去年以来，我市积极开展康复（健身）体育进家庭活动，根据残疾人个性化健身需求，在各县市区建成残疾人康复（健身）体育活动室</w:t>
      </w:r>
      <w:r>
        <w:t>6</w:t>
      </w:r>
      <w:r>
        <w:t>个，为</w:t>
      </w:r>
      <w:r>
        <w:t>1</w:t>
      </w:r>
      <w:r>
        <w:t>万余名残疾人配送了相应的健身体育器材。</w:t>
      </w:r>
    </w:p>
    <w:p w:rsidR="001E00C1" w:rsidRDefault="001E00C1" w:rsidP="001E00C1">
      <w:pPr>
        <w:spacing w:line="247" w:lineRule="auto"/>
        <w:ind w:firstLineChars="200" w:firstLine="420"/>
      </w:pPr>
      <w:r>
        <w:t>同时，我市充分利用特校这一平台，为残疾人搭建艺术汇演、手语大赛等平台，积极挖掘残疾儿童在器乐、舞蹈、戏剧小品等方面的天赋，充分展示他们的才华和魅力。随着残疾人文化体育事业深入推进，我市残疾人参与的活动门类不断扩大、形式不断丰富，先后涌现出了</w:t>
      </w:r>
      <w:r>
        <w:t>“</w:t>
      </w:r>
      <w:r>
        <w:t>断臂歌手</w:t>
      </w:r>
      <w:r>
        <w:t>”</w:t>
      </w:r>
      <w:r>
        <w:t>吴刚、</w:t>
      </w:r>
      <w:r>
        <w:t>“</w:t>
      </w:r>
      <w:r>
        <w:t>无腿蛙王</w:t>
      </w:r>
      <w:r>
        <w:t>”</w:t>
      </w:r>
      <w:r>
        <w:t>代国宏等一大批优秀人才。</w:t>
      </w:r>
    </w:p>
    <w:p w:rsidR="001E00C1" w:rsidRDefault="001E00C1" w:rsidP="001E00C1">
      <w:pPr>
        <w:spacing w:line="247" w:lineRule="auto"/>
        <w:ind w:firstLineChars="200" w:firstLine="420"/>
        <w:rPr>
          <w:rFonts w:hint="eastAsia"/>
        </w:rPr>
      </w:pPr>
      <w:r>
        <w:t>绵阳是一个不断萌生梦想且让梦想不断成真的地方，</w:t>
      </w:r>
      <w:r>
        <w:t>“</w:t>
      </w:r>
      <w:r>
        <w:t>十三五</w:t>
      </w:r>
      <w:r>
        <w:t>”</w:t>
      </w:r>
      <w:r>
        <w:t>期间，全市</w:t>
      </w:r>
      <w:r>
        <w:t>37.19</w:t>
      </w:r>
      <w:r>
        <w:t>万残疾人在市委市政府的关怀下，将更加奋发图强、积极进取，在决胜全面小康的路上追梦幸福、圆梦小康，继续实现康复梦、就业梦、致富梦</w:t>
      </w:r>
      <w:r>
        <w:t>……</w:t>
      </w:r>
    </w:p>
    <w:p w:rsidR="001E00C1" w:rsidRDefault="001E00C1" w:rsidP="001E00C1">
      <w:pPr>
        <w:spacing w:line="247" w:lineRule="auto"/>
        <w:ind w:firstLineChars="200" w:firstLine="420"/>
        <w:jc w:val="right"/>
        <w:rPr>
          <w:rFonts w:hint="eastAsia"/>
        </w:rPr>
      </w:pPr>
      <w:r w:rsidRPr="004F4237">
        <w:rPr>
          <w:rFonts w:hint="eastAsia"/>
        </w:rPr>
        <w:t>绵阳市扶贫移民局</w:t>
      </w:r>
      <w:r>
        <w:rPr>
          <w:rFonts w:hint="eastAsia"/>
        </w:rPr>
        <w:t>2017-11-29</w:t>
      </w:r>
    </w:p>
    <w:p w:rsidR="001E00C1" w:rsidRDefault="001E00C1" w:rsidP="004A68D7">
      <w:pPr>
        <w:sectPr w:rsidR="001E00C1" w:rsidSect="004A68D7">
          <w:type w:val="continuous"/>
          <w:pgSz w:w="11906" w:h="16838" w:code="9"/>
          <w:pgMar w:top="1644" w:right="1236" w:bottom="1418" w:left="1814" w:header="851" w:footer="907" w:gutter="0"/>
          <w:pgNumType w:start="1"/>
          <w:cols w:space="425"/>
          <w:docGrid w:type="lines" w:linePitch="341" w:charSpace="2373"/>
        </w:sectPr>
      </w:pPr>
    </w:p>
    <w:p w:rsidR="00DF215D" w:rsidRDefault="00DF215D"/>
    <w:sectPr w:rsidR="00DF21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00C1"/>
    <w:rsid w:val="001E00C1"/>
    <w:rsid w:val="00DF21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00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00C1"/>
    <w:rPr>
      <w:rFonts w:ascii="黑体" w:eastAsia="黑体" w:hAnsi="宋体" w:cs="Times New Roman"/>
      <w:b/>
      <w:kern w:val="36"/>
      <w:sz w:val="32"/>
      <w:szCs w:val="32"/>
    </w:rPr>
  </w:style>
  <w:style w:type="paragraph" w:customStyle="1" w:styleId="Char2CharCharChar">
    <w:name w:val="Char2 Char Char Char"/>
    <w:basedOn w:val="a"/>
    <w:autoRedefine/>
    <w:rsid w:val="001E00C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2047</Characters>
  <Application>Microsoft Office Word</Application>
  <DocSecurity>0</DocSecurity>
  <Lines>17</Lines>
  <Paragraphs>4</Paragraphs>
  <ScaleCrop>false</ScaleCrop>
  <Company/>
  <LinksUpToDate>false</LinksUpToDate>
  <CharactersWithSpaces>2401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