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390" w:rsidRDefault="00652390" w:rsidP="000E6A2A">
      <w:pPr>
        <w:pStyle w:val="1"/>
        <w:spacing w:line="247" w:lineRule="auto"/>
        <w:rPr>
          <w:rFonts w:hint="eastAsia"/>
        </w:rPr>
      </w:pPr>
      <w:r w:rsidRPr="00A37D47">
        <w:rPr>
          <w:rFonts w:hint="eastAsia"/>
        </w:rPr>
        <w:t>宿迁：“残疾人之家”温暖残疾人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今年</w:t>
      </w:r>
      <w:r>
        <w:t>28</w:t>
      </w:r>
      <w:r>
        <w:t>岁的董三刘因为腿部有残疾一直闲赋在家，去年底，听说项里街道建立了</w:t>
      </w:r>
      <w:r>
        <w:t>“</w:t>
      </w:r>
      <w:r>
        <w:t>残疾人之家</w:t>
      </w:r>
      <w:r>
        <w:t>”</w:t>
      </w:r>
      <w:r>
        <w:t>，在那里可以找到一份工作，他就赶紧报了名。</w:t>
      </w:r>
      <w:r>
        <w:t>“</w:t>
      </w:r>
      <w:r>
        <w:t>有吃有住还有钱赚。</w:t>
      </w:r>
      <w:r>
        <w:t>”</w:t>
      </w:r>
      <w:r>
        <w:t>董三刘高兴地告诉笔者。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围绕国家扶贫改革试验区建设，切实改善贫困残疾人生存现状，创新残疾人照护服务载体，完善残疾人服务保障体系，着力解决低收入家庭残疾人照护困难和因残致贫问题，今年</w:t>
      </w:r>
      <w:r>
        <w:t>3</w:t>
      </w:r>
      <w:r>
        <w:t>月，我市正式印发《市政府关于建立低收入家庭残疾人照护体系的意见（试行）》，妥善解决城乡家庭</w:t>
      </w:r>
      <w:r>
        <w:t>“</w:t>
      </w:r>
      <w:r>
        <w:t>因残致贫</w:t>
      </w:r>
      <w:r>
        <w:t>”</w:t>
      </w:r>
      <w:r>
        <w:t>难题，与宿迁市已出台的</w:t>
      </w:r>
      <w:r>
        <w:t>“</w:t>
      </w:r>
      <w:r>
        <w:t>因学致贫、因病致贫</w:t>
      </w:r>
      <w:r>
        <w:t>”</w:t>
      </w:r>
      <w:r>
        <w:t>帮扶政策形成体系，进一步完善了全市社会保障体系。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根据江苏省政府的要求，“残疾人之家”应利用各类康复资源，配备必要的康复器材和辅助器具，为残疾人开展康复训练与服务。同时，“残疾人之家”应开设“文化园地”，经常开展适合残疾人的文化、体育、艺术活动，并配备相应的活动器材、用品，满足残疾人精神文化生活及体育健身需求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沭阳县新河镇“残疾人之家”由残疾人专职委员利用自有房屋，自筹经费创办，通过“电商</w:t>
      </w:r>
      <w:r>
        <w:t>+</w:t>
      </w:r>
      <w:r>
        <w:t>花卉</w:t>
      </w:r>
      <w:r>
        <w:t>”</w:t>
      </w:r>
      <w:r>
        <w:t>的模式让</w:t>
      </w:r>
      <w:r>
        <w:t>13</w:t>
      </w:r>
      <w:r>
        <w:t>名残疾人在家门口实现了就业。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在我市，乡镇（街道）“残疾人之家”选址定位在交通便利，适宜残疾人出行的地区，打造“</w:t>
      </w:r>
      <w:r>
        <w:t>30</w:t>
      </w:r>
      <w:r>
        <w:t>分钟</w:t>
      </w:r>
      <w:r>
        <w:t>”</w:t>
      </w:r>
      <w:r>
        <w:t>服务圈。区域面积较大的乡镇（街道）在有需求、有条件的村、社区设立服务点，或独立的</w:t>
      </w:r>
      <w:r>
        <w:t>“</w:t>
      </w:r>
      <w:r>
        <w:t>残疾人之家</w:t>
      </w:r>
      <w:r>
        <w:t>”</w:t>
      </w:r>
      <w:r>
        <w:t>，方便残疾人就近接受服务。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以前，马大姐因为腿脚不方便不能外出打工，自从去了宿豫区新庄镇“残疾人之家”，她不仅有了一份工作，还能就近照顾家里，现在每个月能拿</w:t>
      </w:r>
      <w:r>
        <w:t>1000</w:t>
      </w:r>
      <w:r>
        <w:t>元左右。泗洪县龙集镇与企业共建</w:t>
      </w:r>
      <w:r>
        <w:t>“</w:t>
      </w:r>
      <w:r>
        <w:t>残疾人之家</w:t>
      </w:r>
      <w:r>
        <w:t>”</w:t>
      </w:r>
      <w:r>
        <w:t>，</w:t>
      </w:r>
      <w:r>
        <w:t>10</w:t>
      </w:r>
      <w:r>
        <w:t>余名残疾人与企业工人同生产、同就餐，实现了就业增收、康复训练和融入社会的有机结合。宿豫区</w:t>
      </w:r>
      <w:r>
        <w:t>“</w:t>
      </w:r>
      <w:r>
        <w:t>荣康残疾人之家</w:t>
      </w:r>
      <w:r>
        <w:t>”</w:t>
      </w:r>
      <w:r>
        <w:t>，利用宿迁第三医院场地设备资源，为</w:t>
      </w:r>
      <w:r>
        <w:t>20</w:t>
      </w:r>
      <w:r>
        <w:t>余名轻度精神类残疾人提供免费服药、基本康复和辅助性就业，取得了较好的效果。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“残疾人之家”健康运行的关键在于是否有一个称职的“领头人”。在“残疾人之家”建设之初，市残联就要求各地残联提前建立人才库，将村居干部、专职委员和能人大户列入其中，动员他们带头领办创办“残疾人之家”。目前，由这些能人领办的“残疾人之家”达</w:t>
      </w:r>
      <w:r>
        <w:t>90%</w:t>
      </w:r>
      <w:r>
        <w:t>以上。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宿城区项里街道“残疾人之家”的领办人杨冬梅，不顾身体残疾，多次外出寻找项目，足迹遍及苏南、浙江、福建等多个省市，</w:t>
      </w:r>
      <w:r>
        <w:t>20</w:t>
      </w:r>
      <w:r>
        <w:t>多名残疾人在她带领下收入日增。</w:t>
      </w:r>
      <w:r>
        <w:t>“</w:t>
      </w:r>
      <w:r>
        <w:t>这里大约有</w:t>
      </w:r>
      <w:r>
        <w:t>20</w:t>
      </w:r>
      <w:r>
        <w:t>个残疾人，他们平时从事制作挂架、口罩包装、服装剪线等简单工作，不同的人有不同的工作。</w:t>
      </w:r>
      <w:r>
        <w:t>”</w:t>
      </w:r>
      <w:r>
        <w:t>杨冬梅告诉笔者。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双庄镇“残疾人之家”的专职委员沈伟告诉笔者，他们专门培训残疾人学习剪纸，还注册了帮助残疾人销售剪纸艺术成品的微信号（双庄镇残疾人剪纸艺术工作室），有许多爱心人士联系微信号预定剪纸。家住附近的韩大姐告诉笔者，现在剪纸已经变成了她的爱好，不仅帮助她提高了动手能力和丰富了精神生活，还能让她每个月有</w:t>
      </w:r>
      <w:r>
        <w:t>400-500</w:t>
      </w:r>
      <w:r>
        <w:t>元的收入。</w:t>
      </w:r>
    </w:p>
    <w:p w:rsidR="00652390" w:rsidRDefault="00652390" w:rsidP="00652390">
      <w:pPr>
        <w:spacing w:line="247" w:lineRule="auto"/>
        <w:ind w:firstLineChars="200" w:firstLine="420"/>
      </w:pPr>
      <w:r>
        <w:rPr>
          <w:rFonts w:hint="eastAsia"/>
        </w:rPr>
        <w:t>据悉，至</w:t>
      </w:r>
      <w:r>
        <w:t>2017</w:t>
      </w:r>
      <w:r>
        <w:t>年，宿迁市已建成</w:t>
      </w:r>
      <w:r>
        <w:t>74</w:t>
      </w:r>
      <w:r>
        <w:t>家</w:t>
      </w:r>
      <w:r>
        <w:t>“</w:t>
      </w:r>
      <w:r>
        <w:t>残疾人之家</w:t>
      </w:r>
      <w:r>
        <w:t>”</w:t>
      </w:r>
      <w:r>
        <w:t>，提供日间照料</w:t>
      </w:r>
      <w:r>
        <w:t>1045</w:t>
      </w:r>
      <w:r>
        <w:t>人、辅助性就业</w:t>
      </w:r>
      <w:r>
        <w:t>740</w:t>
      </w:r>
      <w:r>
        <w:t>余人。享受寄宿制托养服务和</w:t>
      </w:r>
      <w:r>
        <w:t>“</w:t>
      </w:r>
      <w:r>
        <w:t>残疾人之家</w:t>
      </w:r>
      <w:r>
        <w:t>”</w:t>
      </w:r>
      <w:r>
        <w:t>日间照料服务的残疾人，均购买了商业保险（含人身意外伤害险）。而且，每个</w:t>
      </w:r>
      <w:r>
        <w:t>“</w:t>
      </w:r>
      <w:r>
        <w:t>残疾人之家</w:t>
      </w:r>
      <w:r>
        <w:t>”</w:t>
      </w:r>
      <w:r>
        <w:t>都提供托养、康复、培训、文化体育、维权等服务，帮助残疾人克服心理障碍，转变思想观念，引导其自食其力，增强自身的造血功能。除按政策享受资金补助外，市残联还为他们送技术、传递致富信息。许多残疾人都在这些</w:t>
      </w:r>
      <w:r>
        <w:t>“</w:t>
      </w:r>
      <w:r>
        <w:t>大家庭</w:t>
      </w:r>
      <w:r>
        <w:t>”</w:t>
      </w:r>
      <w:r>
        <w:t>里找到了工作的乐趣，重拾了生活的信心。</w:t>
      </w:r>
    </w:p>
    <w:p w:rsidR="00652390" w:rsidRDefault="00652390" w:rsidP="00652390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到</w:t>
      </w:r>
      <w:r>
        <w:t>2018</w:t>
      </w:r>
      <w:r>
        <w:t>年底，全市</w:t>
      </w:r>
      <w:r>
        <w:t>123</w:t>
      </w:r>
      <w:r>
        <w:t>个乡镇（街道）将分别建成至少</w:t>
      </w:r>
      <w:r>
        <w:t>1</w:t>
      </w:r>
      <w:r>
        <w:t>个</w:t>
      </w:r>
      <w:r>
        <w:t>“</w:t>
      </w:r>
      <w:r>
        <w:t>残疾人之家</w:t>
      </w:r>
      <w:r>
        <w:t>”</w:t>
      </w:r>
      <w:r>
        <w:t>，并适时向村（社区）拓展延伸；至</w:t>
      </w:r>
      <w:r>
        <w:t>2020</w:t>
      </w:r>
      <w:r>
        <w:t>年底，实现照护服务全覆盖，所有低收入家庭残疾人都能享受不同的照护服务。</w:t>
      </w:r>
    </w:p>
    <w:p w:rsidR="00652390" w:rsidRDefault="00652390" w:rsidP="00652390">
      <w:pPr>
        <w:spacing w:line="247" w:lineRule="auto"/>
        <w:ind w:firstLineChars="200" w:firstLine="420"/>
        <w:jc w:val="right"/>
        <w:rPr>
          <w:rFonts w:hint="eastAsia"/>
        </w:rPr>
      </w:pPr>
      <w:r w:rsidRPr="00A37D47">
        <w:rPr>
          <w:rFonts w:hint="eastAsia"/>
        </w:rPr>
        <w:t>宿迁网</w:t>
      </w:r>
      <w:r>
        <w:rPr>
          <w:rFonts w:hint="eastAsia"/>
        </w:rPr>
        <w:t>2017-11-24</w:t>
      </w:r>
    </w:p>
    <w:p w:rsidR="00652390" w:rsidRDefault="00652390" w:rsidP="004A68D7">
      <w:pPr>
        <w:sectPr w:rsidR="00652390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B166A" w:rsidRDefault="001B166A"/>
    <w:sectPr w:rsidR="001B16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2390"/>
    <w:rsid w:val="001B166A"/>
    <w:rsid w:val="00652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523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5239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5239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