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95F3B" w:rsidRDefault="00395F3B" w:rsidP="000E6A2A">
      <w:pPr>
        <w:pStyle w:val="1"/>
        <w:spacing w:line="247" w:lineRule="auto"/>
        <w:rPr>
          <w:rFonts w:hint="eastAsia"/>
        </w:rPr>
      </w:pPr>
      <w:r w:rsidRPr="00C00C7D">
        <w:rPr>
          <w:rFonts w:hint="eastAsia"/>
        </w:rPr>
        <w:t>沐浴阳光温暖同行</w:t>
      </w:r>
      <w:r w:rsidRPr="00C00C7D">
        <w:t xml:space="preserve"> 湘潭市残疾人工作五年回眸</w:t>
      </w:r>
    </w:p>
    <w:p w:rsidR="00395F3B" w:rsidRDefault="00395F3B" w:rsidP="00395F3B">
      <w:pPr>
        <w:spacing w:line="247" w:lineRule="auto"/>
        <w:ind w:firstLineChars="200" w:firstLine="420"/>
      </w:pPr>
      <w:r>
        <w:rPr>
          <w:rFonts w:hint="eastAsia"/>
        </w:rPr>
        <w:t>编者按：</w:t>
      </w:r>
    </w:p>
    <w:p w:rsidR="00395F3B" w:rsidRDefault="00395F3B" w:rsidP="00395F3B">
      <w:pPr>
        <w:spacing w:line="247" w:lineRule="auto"/>
        <w:ind w:firstLineChars="200" w:firstLine="420"/>
      </w:pPr>
      <w:r>
        <w:rPr>
          <w:rFonts w:hint="eastAsia"/>
        </w:rPr>
        <w:t>总有一种关爱，如阳光般温暖；总有一种力量，助你翱翔蓝天。残疾人是一个因生命遗憾而造就的特殊群体，也是一个特别需要关爱和扶助的弱势群体。“小康路上，不让一个残疾人掉队！”在湘潭，我们感受到了这种温暖和力量。</w:t>
      </w:r>
    </w:p>
    <w:p w:rsidR="00395F3B" w:rsidRDefault="00395F3B" w:rsidP="00395F3B">
      <w:pPr>
        <w:spacing w:line="247" w:lineRule="auto"/>
        <w:ind w:firstLineChars="200" w:firstLine="420"/>
        <w:rPr>
          <w:rFonts w:hint="eastAsia"/>
        </w:rPr>
      </w:pPr>
      <w:r>
        <w:rPr>
          <w:rFonts w:hint="eastAsia"/>
        </w:rPr>
        <w:t>过去五年，市残疾人联合会围绕残疾人事业“十二五”规划和第五次代表大会确定的目标任务，倾力改善残疾人生活、医疗、康复、教育、就业条件，让关爱的阳光照亮了每一位残疾人的心灵，为残疾人点燃了一束束希望之光。</w:t>
      </w:r>
    </w:p>
    <w:p w:rsidR="00395F3B" w:rsidRDefault="00395F3B" w:rsidP="00395F3B">
      <w:pPr>
        <w:spacing w:line="247" w:lineRule="auto"/>
        <w:ind w:firstLineChars="200" w:firstLine="420"/>
      </w:pPr>
      <w:r>
        <w:rPr>
          <w:rFonts w:hint="eastAsia"/>
        </w:rPr>
        <w:t>政策：高位推动强根基</w:t>
      </w:r>
    </w:p>
    <w:p w:rsidR="00395F3B" w:rsidRDefault="00395F3B" w:rsidP="00395F3B">
      <w:pPr>
        <w:spacing w:line="247" w:lineRule="auto"/>
        <w:ind w:firstLineChars="200" w:firstLine="420"/>
      </w:pPr>
      <w:r>
        <w:t>50</w:t>
      </w:r>
      <w:r>
        <w:t>余项政策措施，</w:t>
      </w:r>
      <w:r>
        <w:t xml:space="preserve">10920 </w:t>
      </w:r>
      <w:r>
        <w:t>名建档立卡贫困残疾人脱贫，从这一串串数字中，我们看到了市委、市政府对残疾群体的关心，看到了一种心系民生的温暖情怀。五年来，我市始终坚持把保障和改善残疾人民生作为首要任务，千方百计扩大民生福祉，为残疾人幸福加码。</w:t>
      </w:r>
    </w:p>
    <w:p w:rsidR="00395F3B" w:rsidRDefault="00395F3B" w:rsidP="00395F3B">
      <w:pPr>
        <w:spacing w:line="247" w:lineRule="auto"/>
        <w:ind w:firstLineChars="200" w:firstLine="420"/>
      </w:pPr>
      <w:r>
        <w:rPr>
          <w:rFonts w:hint="eastAsia"/>
        </w:rPr>
        <w:t>政策上，我市严格贯彻落实《残疾人权益保障法》《残疾人就业条例》《残疾人教育条例》等重要法律法规，聚焦残疾人基本医疗、义务教育、住房安全等，制定出台了符合我市残疾人实际需求的康复、就业、扶贫、维权等相关政策措施。市委、市政府制定了《关于全面加快残疾人小康进程的实施意见》</w:t>
      </w:r>
      <w:r>
        <w:t>,</w:t>
      </w:r>
      <w:r>
        <w:t>为全市残疾人事业发展指明了方向。市委组织部、市编办、市财政局、市人社局、市国资委、市残联等</w:t>
      </w:r>
      <w:r>
        <w:t>6</w:t>
      </w:r>
      <w:r>
        <w:t>部门，联合下发《关于促进残疾人按比例就业的实施意见》，从</w:t>
      </w:r>
      <w:r>
        <w:t>“</w:t>
      </w:r>
      <w:r>
        <w:t>未按比例安排残疾人就业将受到监督</w:t>
      </w:r>
      <w:r>
        <w:t>”</w:t>
      </w:r>
      <w:r>
        <w:t>等多个方面，细化了我市残疾人按比例就业的有关规定。残工委各</w:t>
      </w:r>
      <w:r>
        <w:rPr>
          <w:rFonts w:hint="eastAsia"/>
        </w:rPr>
        <w:t>成员单位结合各自工作职责，协调制定残疾人普惠特惠政策措施，各县市区、乡镇（街道）、社区（村）创造性地开展工作，把党委政府和社会各界的关怀送到了残疾人身边。五年里，全市制定出台了</w:t>
      </w:r>
      <w:r>
        <w:t>50</w:t>
      </w:r>
      <w:r>
        <w:t>余项包括残疾人康复、教育、就业、扶贫、托养、文化、体育、维权、无障碍、残疾预防在内的政策措施，有效推动了残疾人事业发展。</w:t>
      </w:r>
    </w:p>
    <w:p w:rsidR="00395F3B" w:rsidRDefault="00395F3B" w:rsidP="00395F3B">
      <w:pPr>
        <w:spacing w:line="247" w:lineRule="auto"/>
        <w:ind w:firstLineChars="200" w:firstLine="420"/>
      </w:pPr>
      <w:r>
        <w:rPr>
          <w:rFonts w:hint="eastAsia"/>
        </w:rPr>
        <w:t>经过五年的努力，我市残疾人工作形成了党委领导、政府负责、部门合作、社会参与、残联组织充分发挥作用的有效工作机制，基本构建了以《关于加快残疾人事业发展的实施意见》为纲领，以《残疾人保障法》为核心，以各项普惠特惠和服务保障政策为支撑的残疾人事业法规政策体系，初步建立起与经济社会发展和政府财力增长相适应的残疾人事业发展投入增长机制，残疾人事业发展的保障更加有力。</w:t>
      </w:r>
    </w:p>
    <w:p w:rsidR="00395F3B" w:rsidRDefault="00395F3B" w:rsidP="00395F3B">
      <w:pPr>
        <w:spacing w:line="247" w:lineRule="auto"/>
        <w:ind w:firstLineChars="200" w:firstLine="420"/>
      </w:pPr>
      <w:r>
        <w:rPr>
          <w:rFonts w:hint="eastAsia"/>
        </w:rPr>
        <w:t>截至</w:t>
      </w:r>
      <w:r>
        <w:t>2017</w:t>
      </w:r>
      <w:r>
        <w:t>年</w:t>
      </w:r>
      <w:r>
        <w:t>9</w:t>
      </w:r>
      <w:r>
        <w:t>月，我市建档立卡贫困残疾人口</w:t>
      </w:r>
      <w:r>
        <w:t>16126</w:t>
      </w:r>
      <w:r>
        <w:t>人，有</w:t>
      </w:r>
      <w:r>
        <w:t xml:space="preserve">10920 </w:t>
      </w:r>
      <w:r>
        <w:t>名建档立卡贫困残疾人如期实现脱贫，残疾人生存状况显著改善。</w:t>
      </w:r>
    </w:p>
    <w:p w:rsidR="00395F3B" w:rsidRDefault="00395F3B" w:rsidP="00395F3B">
      <w:pPr>
        <w:spacing w:line="247" w:lineRule="auto"/>
        <w:ind w:firstLineChars="200" w:firstLine="420"/>
      </w:pPr>
      <w:r>
        <w:rPr>
          <w:rFonts w:hint="eastAsia"/>
        </w:rPr>
        <w:t>社保：兜底扶贫情意浓</w:t>
      </w:r>
    </w:p>
    <w:p w:rsidR="00395F3B" w:rsidRDefault="00395F3B" w:rsidP="00395F3B">
      <w:pPr>
        <w:spacing w:line="247" w:lineRule="auto"/>
        <w:ind w:firstLineChars="200" w:firstLine="420"/>
      </w:pPr>
      <w:r>
        <w:rPr>
          <w:rFonts w:hint="eastAsia"/>
        </w:rPr>
        <w:t>“刷刷爱心</w:t>
      </w:r>
      <w:r>
        <w:t>IC</w:t>
      </w:r>
      <w:r>
        <w:t>卡，就可免费乘公交车。</w:t>
      </w:r>
      <w:r>
        <w:t>”2015</w:t>
      </w:r>
      <w:r>
        <w:t>年</w:t>
      </w:r>
      <w:r>
        <w:t>10</w:t>
      </w:r>
      <w:r>
        <w:t>月，一条这样的好消息在残疾人群体中不胫而走。当年，我市制定下发《湘潭市残疾人免费乘坐公共交通工具实施办法》，从</w:t>
      </w:r>
      <w:r>
        <w:t>10</w:t>
      </w:r>
      <w:r>
        <w:t>月份起，市区公交车等公共交通工具，一律为办了爱心卡的持证残疾人开</w:t>
      </w:r>
      <w:r>
        <w:t>“</w:t>
      </w:r>
      <w:r>
        <w:t>绿灯</w:t>
      </w:r>
      <w:r>
        <w:t>”</w:t>
      </w:r>
      <w:r>
        <w:t>。</w:t>
      </w:r>
      <w:r>
        <w:t xml:space="preserve"> </w:t>
      </w:r>
      <w:r>
        <w:t>两年来，全市已发放爱心</w:t>
      </w:r>
      <w:r>
        <w:t>IC</w:t>
      </w:r>
      <w:r>
        <w:t>卡</w:t>
      </w:r>
      <w:r>
        <w:t xml:space="preserve"> 6790</w:t>
      </w:r>
      <w:r>
        <w:t>张。</w:t>
      </w:r>
    </w:p>
    <w:p w:rsidR="00395F3B" w:rsidRDefault="00395F3B" w:rsidP="00395F3B">
      <w:pPr>
        <w:spacing w:line="247" w:lineRule="auto"/>
        <w:ind w:firstLineChars="200" w:firstLine="420"/>
      </w:pPr>
      <w:r>
        <w:rPr>
          <w:rFonts w:hint="eastAsia"/>
        </w:rPr>
        <w:t>其实，我市残疾人朋友享受到的社会保障福利还远远不止这些。五年来，市政府和残工委有关成员单位将残疾人社会保障纳入工作大局，统一规划，同步实施。全市</w:t>
      </w:r>
      <w:r>
        <w:t>3.9</w:t>
      </w:r>
      <w:r>
        <w:t>万名残疾人享受到困难残疾人生活补贴，</w:t>
      </w:r>
      <w:r>
        <w:t>2.95</w:t>
      </w:r>
      <w:r>
        <w:t>万名残疾人享受到重度残疾人护理补贴，累计发放补助资金达到</w:t>
      </w:r>
      <w:r>
        <w:t xml:space="preserve"> 1.39</w:t>
      </w:r>
      <w:r>
        <w:t>亿元。全市残疾人享受低保</w:t>
      </w:r>
      <w:r>
        <w:t>17000</w:t>
      </w:r>
      <w:r>
        <w:t>余人，五保</w:t>
      </w:r>
      <w:r>
        <w:t>4200</w:t>
      </w:r>
      <w:r>
        <w:t>余人。同时为</w:t>
      </w:r>
      <w:r>
        <w:t>730</w:t>
      </w:r>
      <w:r>
        <w:t>户城乡贫困残疾人家庭住房进行了危房改造。</w:t>
      </w:r>
    </w:p>
    <w:p w:rsidR="00395F3B" w:rsidRDefault="00395F3B" w:rsidP="00395F3B">
      <w:pPr>
        <w:spacing w:line="247" w:lineRule="auto"/>
        <w:ind w:firstLineChars="200" w:firstLine="420"/>
      </w:pPr>
      <w:r>
        <w:rPr>
          <w:rFonts w:hint="eastAsia"/>
        </w:rPr>
        <w:t>市残联还积极实施“阳光家园计划”，全市建设残疾人托养机构</w:t>
      </w:r>
      <w:r>
        <w:t xml:space="preserve"> 5 </w:t>
      </w:r>
      <w:r>
        <w:t>所，共为</w:t>
      </w:r>
      <w:r>
        <w:t xml:space="preserve"> 5600</w:t>
      </w:r>
      <w:r>
        <w:t>余名残疾人提供了托养服务，有效缓解了重度贫困残疾人的家庭负担，改善了残疾人家庭的生活质量。五年间，全市各级残联组织共联点帮扶</w:t>
      </w:r>
      <w:r>
        <w:t xml:space="preserve"> 22</w:t>
      </w:r>
      <w:r>
        <w:t>个村，残疾人工作者结对帮扶</w:t>
      </w:r>
      <w:r>
        <w:t>350</w:t>
      </w:r>
      <w:r>
        <w:t>余名残疾人。走访慰问残疾人</w:t>
      </w:r>
      <w:r>
        <w:t xml:space="preserve"> 11000</w:t>
      </w:r>
      <w:r>
        <w:t>余人次，发放慰问金</w:t>
      </w:r>
      <w:r>
        <w:t>550</w:t>
      </w:r>
      <w:r>
        <w:t>余万元。</w:t>
      </w:r>
    </w:p>
    <w:p w:rsidR="00395F3B" w:rsidRDefault="00395F3B" w:rsidP="00395F3B">
      <w:pPr>
        <w:spacing w:line="247" w:lineRule="auto"/>
        <w:ind w:firstLineChars="200" w:firstLine="420"/>
      </w:pPr>
      <w:r>
        <w:rPr>
          <w:rFonts w:hint="eastAsia"/>
        </w:rPr>
        <w:t>兜底线、保基本，一项项重要民生保障制度的实施，让我市残疾人朋友生活更有尊严，更加幸福。</w:t>
      </w:r>
    </w:p>
    <w:p w:rsidR="00395F3B" w:rsidRDefault="00395F3B" w:rsidP="00395F3B">
      <w:pPr>
        <w:spacing w:line="247" w:lineRule="auto"/>
        <w:ind w:firstLineChars="200" w:firstLine="420"/>
      </w:pPr>
      <w:r>
        <w:rPr>
          <w:rFonts w:hint="eastAsia"/>
        </w:rPr>
        <w:t>康复：插上翅膀助翱翔</w:t>
      </w:r>
    </w:p>
    <w:p w:rsidR="00395F3B" w:rsidRDefault="00395F3B" w:rsidP="00395F3B">
      <w:pPr>
        <w:spacing w:line="247" w:lineRule="auto"/>
        <w:ind w:firstLineChars="200" w:firstLine="420"/>
      </w:pPr>
      <w:r>
        <w:rPr>
          <w:rFonts w:hint="eastAsia"/>
        </w:rPr>
        <w:t>虽然他们腿脚不便，却也渴望有一天能够自由奔跑；虽然他们有视力障碍，却也渴望有一天能看到五彩斑斓。康复，就好比为残缺的生命插上了翱翔的翅膀，是残疾人实现小康梦的第一步。近五年来，我市以“人人享有康复服务”为目标，不断扩大残疾人康复服务受益面，残疾人生活质量得到不同程度的提高。</w:t>
      </w:r>
    </w:p>
    <w:p w:rsidR="00395F3B" w:rsidRDefault="00395F3B" w:rsidP="00395F3B">
      <w:pPr>
        <w:spacing w:line="247" w:lineRule="auto"/>
        <w:ind w:firstLineChars="200" w:firstLine="420"/>
      </w:pPr>
      <w:r>
        <w:rPr>
          <w:rFonts w:hint="eastAsia"/>
        </w:rPr>
        <w:t>全市共建设了</w:t>
      </w:r>
      <w:r>
        <w:t>14</w:t>
      </w:r>
      <w:r>
        <w:t>个残疾人康复基地，</w:t>
      </w:r>
      <w:r>
        <w:t>95%</w:t>
      </w:r>
      <w:r>
        <w:t>乡镇（街道）建立了社区康复指导站，</w:t>
      </w:r>
      <w:r>
        <w:t>70%</w:t>
      </w:r>
      <w:r>
        <w:t>的社区、</w:t>
      </w:r>
      <w:r>
        <w:t>30%</w:t>
      </w:r>
      <w:r>
        <w:t>的村拥有残疾人康复训练室，现有社区康复员</w:t>
      </w:r>
      <w:r>
        <w:t>885</w:t>
      </w:r>
      <w:r>
        <w:t>名。五年来，共投入近</w:t>
      </w:r>
      <w:r>
        <w:t>100</w:t>
      </w:r>
      <w:r>
        <w:t>万元，为</w:t>
      </w:r>
      <w:r>
        <w:t>43</w:t>
      </w:r>
      <w:r>
        <w:t>个街道（乡、镇）、社区（村）配发了康复训练设备。</w:t>
      </w:r>
    </w:p>
    <w:p w:rsidR="00395F3B" w:rsidRDefault="00395F3B" w:rsidP="00395F3B">
      <w:pPr>
        <w:spacing w:line="247" w:lineRule="auto"/>
        <w:ind w:firstLineChars="200" w:firstLine="420"/>
      </w:pPr>
      <w:r>
        <w:rPr>
          <w:rFonts w:hint="eastAsia"/>
        </w:rPr>
        <w:t>每年开展的省、市实事“</w:t>
      </w:r>
      <w:r>
        <w:t>0-6</w:t>
      </w:r>
      <w:r>
        <w:t>岁贫困残疾儿童抢救性康复</w:t>
      </w:r>
      <w:r>
        <w:t>”</w:t>
      </w:r>
      <w:r>
        <w:t>项目，已成为惠及广大残疾儿童的一个品牌康复项目，五年共有</w:t>
      </w:r>
      <w:r>
        <w:t>1324</w:t>
      </w:r>
      <w:r>
        <w:t>人次</w:t>
      </w:r>
      <w:r>
        <w:t>0-6</w:t>
      </w:r>
      <w:r>
        <w:t>岁贫困残疾儿童从中受益。截至目前，</w:t>
      </w:r>
      <w:r>
        <w:t>40%</w:t>
      </w:r>
      <w:r>
        <w:t>持证并有需求的残疾人及残疾儿童接受了康复服务，其中</w:t>
      </w:r>
      <w:r>
        <w:t>2.4</w:t>
      </w:r>
      <w:r>
        <w:t>万余名残疾人得到不同程度的康复，为残疾人适配辅助器具</w:t>
      </w:r>
      <w:r>
        <w:t>3</w:t>
      </w:r>
      <w:r>
        <w:t>万余件。去年，我市投入</w:t>
      </w:r>
      <w:r>
        <w:t>1922</w:t>
      </w:r>
      <w:r>
        <w:t>万元建立起湘潭市残疾人康复训练综合楼，进一步提升了为残疾人提供康复服务的能力。</w:t>
      </w:r>
    </w:p>
    <w:p w:rsidR="00395F3B" w:rsidRDefault="00395F3B" w:rsidP="00395F3B">
      <w:pPr>
        <w:spacing w:line="247" w:lineRule="auto"/>
        <w:ind w:firstLineChars="200" w:firstLine="420"/>
      </w:pPr>
      <w:r>
        <w:rPr>
          <w:rFonts w:hint="eastAsia"/>
        </w:rPr>
        <w:t>在加强康复服务的同时，也积极开展残疾预防，</w:t>
      </w:r>
      <w:r>
        <w:t>2015</w:t>
      </w:r>
      <w:r>
        <w:t>年</w:t>
      </w:r>
      <w:r>
        <w:t>9</w:t>
      </w:r>
      <w:r>
        <w:t>月起，市残联牵手妇联、卫计委启动我市首次</w:t>
      </w:r>
      <w:r>
        <w:t>0-6</w:t>
      </w:r>
      <w:r>
        <w:t>岁儿童残疾筛查工作，筛查覆盖率达</w:t>
      </w:r>
      <w:r>
        <w:t>15</w:t>
      </w:r>
      <w:r>
        <w:t>万人，最终确诊视力、听力、肢体、智力残疾以及自闭症等残疾儿童</w:t>
      </w:r>
      <w:r>
        <w:t>808</w:t>
      </w:r>
      <w:r>
        <w:t>名。针对筛查中发现的各类残疾儿童，市残联正在着手制定康复救助办法，力争未来几年让每一个残疾儿童都能享受到基本康复服务。</w:t>
      </w:r>
    </w:p>
    <w:p w:rsidR="00395F3B" w:rsidRDefault="00395F3B" w:rsidP="00395F3B">
      <w:pPr>
        <w:spacing w:line="247" w:lineRule="auto"/>
        <w:ind w:firstLineChars="200" w:firstLine="420"/>
      </w:pPr>
      <w:r>
        <w:rPr>
          <w:rFonts w:hint="eastAsia"/>
        </w:rPr>
        <w:t>教育：“后代扶强”更扶智</w:t>
      </w:r>
    </w:p>
    <w:p w:rsidR="00395F3B" w:rsidRDefault="00395F3B" w:rsidP="00395F3B">
      <w:pPr>
        <w:spacing w:line="247" w:lineRule="auto"/>
        <w:ind w:firstLineChars="200" w:firstLine="420"/>
      </w:pPr>
      <w:r>
        <w:rPr>
          <w:rFonts w:hint="eastAsia"/>
        </w:rPr>
        <w:t>家住岳塘区下摄司街道的小潘成长在一个残疾人家庭，父亲腿脚不便，家境贫寒。可他从小就很自强，学习十分刻苦。去年，他以优异的成绩考上了清华大学。正当他为学费发愁时，市残联及时伸出援助之手，将他纳入“智力扶残、后代扶强”助学活动资助对象，助他顺利走进了大学之门。</w:t>
      </w:r>
    </w:p>
    <w:p w:rsidR="00395F3B" w:rsidRDefault="00395F3B" w:rsidP="00395F3B">
      <w:pPr>
        <w:spacing w:line="247" w:lineRule="auto"/>
        <w:ind w:firstLineChars="200" w:firstLine="420"/>
      </w:pPr>
      <w:r>
        <w:rPr>
          <w:rFonts w:hint="eastAsia"/>
        </w:rPr>
        <w:t>“智力扶残、后代扶强”作为市残联打造的筑梦品牌助学活动，已连续开展了</w:t>
      </w:r>
      <w:r>
        <w:t>10</w:t>
      </w:r>
      <w:r>
        <w:t>余年。近五年来，市残联通过开展</w:t>
      </w:r>
      <w:r>
        <w:t>“</w:t>
      </w:r>
      <w:r>
        <w:t>智力扶残、后代扶强</w:t>
      </w:r>
      <w:r>
        <w:t>”</w:t>
      </w:r>
      <w:r>
        <w:t>、彩票公益金助学、贫困残疾学生和贫困残疾人家庭子女学生资助，共扶助各类贫困残疾学生和残疾人家庭子女学生</w:t>
      </w:r>
      <w:r>
        <w:t>1379</w:t>
      </w:r>
      <w:r>
        <w:t>人次，发放助学款</w:t>
      </w:r>
      <w:r>
        <w:t>200</w:t>
      </w:r>
      <w:r>
        <w:t>余万元。</w:t>
      </w:r>
    </w:p>
    <w:p w:rsidR="00395F3B" w:rsidRDefault="00395F3B" w:rsidP="00395F3B">
      <w:pPr>
        <w:spacing w:line="247" w:lineRule="auto"/>
        <w:ind w:firstLineChars="200" w:firstLine="420"/>
      </w:pPr>
      <w:r>
        <w:rPr>
          <w:rFonts w:hint="eastAsia"/>
        </w:rPr>
        <w:t>目前，我市已建立起学前教育、义务教育、高中教育、高等教育相衔接，学校教育、家庭教育和社会教育相配合，职前教育与职后职业教育相贯通的残疾人教育体系。以随班就读为主体，适龄残疾儿童少年入学率稳定在</w:t>
      </w:r>
      <w:r>
        <w:t>90%</w:t>
      </w:r>
      <w:r>
        <w:t>。与此同时，市残联发展特殊教育，实施特殊教育提升计划，支持市特殊教育学校建设。制定省特教中专残疾学生生活补贴优惠政策，鼓励残疾学生学习职业技术。各级残联积极宣传普通高等学校招收残疾考生的政策，为残疾人高考生提供便利服务，五年中共有</w:t>
      </w:r>
      <w:r>
        <w:t>67</w:t>
      </w:r>
      <w:r>
        <w:t>名残疾学生被录入高校学习深造。</w:t>
      </w:r>
    </w:p>
    <w:p w:rsidR="00395F3B" w:rsidRDefault="00395F3B" w:rsidP="00395F3B">
      <w:pPr>
        <w:spacing w:line="247" w:lineRule="auto"/>
        <w:ind w:firstLineChars="200" w:firstLine="420"/>
      </w:pPr>
      <w:r>
        <w:rPr>
          <w:rFonts w:hint="eastAsia"/>
        </w:rPr>
        <w:t>就业：自食其力有尊严</w:t>
      </w:r>
    </w:p>
    <w:p w:rsidR="00395F3B" w:rsidRDefault="00395F3B" w:rsidP="00395F3B">
      <w:pPr>
        <w:spacing w:line="247" w:lineRule="auto"/>
        <w:ind w:firstLineChars="200" w:firstLine="420"/>
      </w:pPr>
      <w:r>
        <w:t>2015</w:t>
      </w:r>
      <w:r>
        <w:t>年，我市</w:t>
      </w:r>
      <w:r>
        <w:t>6</w:t>
      </w:r>
      <w:r>
        <w:t>部门联合下发《关于促进残疾人按比例就业的实施意见》，《意见》的出台，促使用人单位安排残疾人就业更加规范，我市残疾人就业有了更多途径和保障。</w:t>
      </w:r>
    </w:p>
    <w:p w:rsidR="00395F3B" w:rsidRDefault="00395F3B" w:rsidP="00395F3B">
      <w:pPr>
        <w:spacing w:line="247" w:lineRule="auto"/>
        <w:ind w:firstLineChars="200" w:firstLine="420"/>
      </w:pPr>
      <w:r>
        <w:rPr>
          <w:rFonts w:hint="eastAsia"/>
        </w:rPr>
        <w:t>对于就业年龄段的残疾朋友来说，能够找到一份工作，自食其力，无疑是对自己最大的肯定。我市各级残联想残疾人之所想，急残疾人之所急，在扩大残疾人就业面等方面不遗余力，残疾人就业形势持续向好，残疾人就业规模保持稳定增长。</w:t>
      </w:r>
    </w:p>
    <w:p w:rsidR="00395F3B" w:rsidRDefault="00395F3B" w:rsidP="00395F3B">
      <w:pPr>
        <w:spacing w:line="247" w:lineRule="auto"/>
        <w:ind w:firstLineChars="200" w:firstLine="420"/>
      </w:pPr>
      <w:r>
        <w:rPr>
          <w:rFonts w:hint="eastAsia"/>
        </w:rPr>
        <w:t>五年来，全市投入</w:t>
      </w:r>
      <w:r>
        <w:t>700</w:t>
      </w:r>
      <w:r>
        <w:t>余万元，共举办各级各类残疾人职业技术培训班</w:t>
      </w:r>
      <w:r>
        <w:t>260</w:t>
      </w:r>
      <w:r>
        <w:t>余期，培训残疾人</w:t>
      </w:r>
      <w:r>
        <w:t>6100</w:t>
      </w:r>
      <w:r>
        <w:t>名，举办残疾人专场招聘会</w:t>
      </w:r>
      <w:r>
        <w:t xml:space="preserve">34 </w:t>
      </w:r>
      <w:r>
        <w:t>场。在劳动年龄段、有就业能力和就业愿望的残疾人培训率达</w:t>
      </w:r>
      <w:r>
        <w:t>50%</w:t>
      </w:r>
      <w:r>
        <w:t>，通过培训的城镇残疾人就业率达到</w:t>
      </w:r>
      <w:r>
        <w:t>85%</w:t>
      </w:r>
      <w:r>
        <w:t>，农村残疾人就业率达</w:t>
      </w:r>
      <w:r>
        <w:t>70%</w:t>
      </w:r>
      <w:r>
        <w:t>，就业人数累计达</w:t>
      </w:r>
      <w:r>
        <w:t>39915</w:t>
      </w:r>
      <w:r>
        <w:t>人。投入资金</w:t>
      </w:r>
      <w:r>
        <w:t>160</w:t>
      </w:r>
      <w:r>
        <w:t>余万元，扶持建立起</w:t>
      </w:r>
      <w:r>
        <w:t>16</w:t>
      </w:r>
      <w:r>
        <w:t>家残疾人就业扶贫基地。实施残疾人创业扶持项目，共投入</w:t>
      </w:r>
      <w:r>
        <w:t>440</w:t>
      </w:r>
      <w:r>
        <w:t>余万元，帮助</w:t>
      </w:r>
      <w:r>
        <w:t>577</w:t>
      </w:r>
      <w:r>
        <w:t>人自主创业。开设并扶持残疾人电商创业平台，帮助</w:t>
      </w:r>
      <w:r>
        <w:t>30</w:t>
      </w:r>
      <w:r>
        <w:t>余名残疾人农产品和手工品走向市场。</w:t>
      </w:r>
    </w:p>
    <w:p w:rsidR="00395F3B" w:rsidRDefault="00395F3B" w:rsidP="00395F3B">
      <w:pPr>
        <w:spacing w:line="247" w:lineRule="auto"/>
        <w:ind w:firstLineChars="200" w:firstLine="420"/>
      </w:pPr>
      <w:r>
        <w:rPr>
          <w:rFonts w:hint="eastAsia"/>
        </w:rPr>
        <w:t>维权：编织权益保障网</w:t>
      </w:r>
    </w:p>
    <w:p w:rsidR="00395F3B" w:rsidRDefault="00395F3B" w:rsidP="00395F3B">
      <w:pPr>
        <w:spacing w:line="247" w:lineRule="auto"/>
        <w:ind w:firstLineChars="200" w:firstLine="420"/>
      </w:pPr>
      <w:r>
        <w:rPr>
          <w:rFonts w:hint="eastAsia"/>
        </w:rPr>
        <w:t>即便身体有缺陷，也有享受舒适和便捷生活的权利。基于此，早在</w:t>
      </w:r>
      <w:r>
        <w:t>2013</w:t>
      </w:r>
      <w:r>
        <w:t>年，我市开始试点贫困残疾人家庭无障碍改造项目，通过对家中一系列设施的便民化改造，消除残疾人行动障碍，更加方便残疾人的日常生活。五年来，共为</w:t>
      </w:r>
      <w:r>
        <w:t>1266</w:t>
      </w:r>
      <w:r>
        <w:t>户贫困残疾人家庭实施无障碍改造。同时，积极创建</w:t>
      </w:r>
      <w:r>
        <w:t>“</w:t>
      </w:r>
      <w:r>
        <w:t>全国无障碍环境市</w:t>
      </w:r>
      <w:r>
        <w:t>”</w:t>
      </w:r>
      <w:r>
        <w:t>，推进</w:t>
      </w:r>
      <w:r>
        <w:t>“</w:t>
      </w:r>
      <w:r>
        <w:t>无障碍进家庭、进社区、进村镇</w:t>
      </w:r>
      <w:r>
        <w:t>”</w:t>
      </w:r>
      <w:r>
        <w:t>，创建省级无障碍示范社区（村）</w:t>
      </w:r>
      <w:r>
        <w:t>3</w:t>
      </w:r>
      <w:r>
        <w:t>个，为</w:t>
      </w:r>
      <w:r>
        <w:t>21099</w:t>
      </w:r>
      <w:r>
        <w:t>人次残疾人发放机动轮椅车燃油补贴。一系列举措的实施，使得残疾人对无障碍环境的满意率明显提高。</w:t>
      </w:r>
    </w:p>
    <w:p w:rsidR="00395F3B" w:rsidRDefault="00395F3B" w:rsidP="00395F3B">
      <w:pPr>
        <w:spacing w:line="247" w:lineRule="auto"/>
        <w:ind w:firstLineChars="200" w:firstLine="420"/>
      </w:pPr>
      <w:r>
        <w:rPr>
          <w:rFonts w:hint="eastAsia"/>
        </w:rPr>
        <w:t>残疾人维权网络也日渐完善，五个县（市）区均成立了法律救助工作站，建立了覆盖全市城乡的残疾人法律救助服务体系，为残疾人提供法律援助</w:t>
      </w:r>
      <w:r>
        <w:t>39</w:t>
      </w:r>
      <w:r>
        <w:t>件。设立残疾人信访救助专项资金，积极完善残疾人信访机制，开通维权政务微博，开通</w:t>
      </w:r>
      <w:r>
        <w:t>12385</w:t>
      </w:r>
      <w:r>
        <w:t>残疾人维权热线并将其并入市长热线，为全市残疾人</w:t>
      </w:r>
      <w:r>
        <w:t>“</w:t>
      </w:r>
      <w:r>
        <w:t>网上信访</w:t>
      </w:r>
      <w:r>
        <w:t>”</w:t>
      </w:r>
      <w:r>
        <w:t>开辟新渠道。</w:t>
      </w:r>
    </w:p>
    <w:p w:rsidR="00395F3B" w:rsidRDefault="00395F3B" w:rsidP="00395F3B">
      <w:pPr>
        <w:spacing w:line="247" w:lineRule="auto"/>
        <w:ind w:firstLineChars="200" w:firstLine="420"/>
      </w:pPr>
      <w:r>
        <w:rPr>
          <w:rFonts w:hint="eastAsia"/>
        </w:rPr>
        <w:t>五年来全市共接待残疾人来信来访来电</w:t>
      </w:r>
      <w:r>
        <w:t>2009</w:t>
      </w:r>
      <w:r>
        <w:t>件次，走访回访</w:t>
      </w:r>
      <w:r>
        <w:t>923</w:t>
      </w:r>
      <w:r>
        <w:t>人次，处理维权案件</w:t>
      </w:r>
      <w:r>
        <w:t>104</w:t>
      </w:r>
      <w:r>
        <w:t>件。在各类来信来访中做到了处结率</w:t>
      </w:r>
      <w:r>
        <w:t>100%</w:t>
      </w:r>
      <w:r>
        <w:t>，回复率</w:t>
      </w:r>
      <w:r>
        <w:t>100%</w:t>
      </w:r>
      <w:r>
        <w:t>，切实维护了残疾人的合法权益。</w:t>
      </w:r>
    </w:p>
    <w:p w:rsidR="00395F3B" w:rsidRDefault="00395F3B" w:rsidP="00395F3B">
      <w:pPr>
        <w:spacing w:line="247" w:lineRule="auto"/>
        <w:ind w:firstLineChars="200" w:firstLine="420"/>
      </w:pPr>
      <w:r>
        <w:rPr>
          <w:rFonts w:hint="eastAsia"/>
        </w:rPr>
        <w:t>文体：生命绽放露光芒</w:t>
      </w:r>
    </w:p>
    <w:p w:rsidR="00395F3B" w:rsidRDefault="00395F3B" w:rsidP="00395F3B">
      <w:pPr>
        <w:spacing w:line="247" w:lineRule="auto"/>
        <w:ind w:firstLineChars="200" w:firstLine="420"/>
      </w:pPr>
      <w:r>
        <w:rPr>
          <w:rFonts w:hint="eastAsia"/>
        </w:rPr>
        <w:t>拖着残缺的双腿，也要勇敢奔跑；即使言语有障碍，也要放声歌唱……近年来，我市越来越多的残疾人敢于走出家门，展示自我，残疾人文体活动日益丰富。</w:t>
      </w:r>
    </w:p>
    <w:p w:rsidR="00395F3B" w:rsidRDefault="00395F3B" w:rsidP="00395F3B">
      <w:pPr>
        <w:spacing w:line="247" w:lineRule="auto"/>
        <w:ind w:firstLineChars="200" w:firstLine="420"/>
      </w:pPr>
      <w:r>
        <w:rPr>
          <w:rFonts w:hint="eastAsia"/>
        </w:rPr>
        <w:t>赛事，让孱弱的生命充满活力。市残联把积极开展残疾人文体赛事活动作为展示残疾人精神风貌的有效载体，残疾朋友也不负众望，为我市捧回一个又一个奖杯。五年间，我市残疾运动健儿参加世界、全国体育比赛获金牌</w:t>
      </w:r>
      <w:r>
        <w:t>4</w:t>
      </w:r>
      <w:r>
        <w:t>枚，银牌</w:t>
      </w:r>
      <w:r>
        <w:t>8</w:t>
      </w:r>
      <w:r>
        <w:t>枚。组团参加湖南省第九届残运会，湘潭市体育代表团共获得</w:t>
      </w:r>
      <w:r>
        <w:t>31</w:t>
      </w:r>
      <w:r>
        <w:t>块金牌、</w:t>
      </w:r>
      <w:r>
        <w:t>34</w:t>
      </w:r>
      <w:r>
        <w:t>块银牌、</w:t>
      </w:r>
      <w:r>
        <w:t>9</w:t>
      </w:r>
      <w:r>
        <w:t>块铜牌，取得奖牌数全省第二、团体总分第二、金牌总数第三的好成绩，并荣获体育道德风尚奖。在全国、全省残疾人艺术汇演等文艺比赛中，荣获</w:t>
      </w:r>
      <w:r>
        <w:t>4</w:t>
      </w:r>
      <w:r>
        <w:t>个一等奖，</w:t>
      </w:r>
      <w:r>
        <w:t>7</w:t>
      </w:r>
      <w:r>
        <w:t>个二等奖</w:t>
      </w:r>
      <w:r>
        <w:t>,4</w:t>
      </w:r>
      <w:r>
        <w:t>个三等奖。</w:t>
      </w:r>
    </w:p>
    <w:p w:rsidR="00395F3B" w:rsidRDefault="00395F3B" w:rsidP="00395F3B">
      <w:pPr>
        <w:spacing w:line="247" w:lineRule="auto"/>
        <w:ind w:firstLineChars="200" w:firstLine="420"/>
      </w:pPr>
      <w:r>
        <w:rPr>
          <w:rFonts w:hint="eastAsia"/>
        </w:rPr>
        <w:t>在市内，残疾人参加文体活动也乐此不疲。各级残联利用“全国助残日”、“国际残疾人日”等节日，组织残疾人文艺演出，通过多种艺术形式展示残疾人的风采。五年来，举办了湘潭市首届残疾人书画、摄影、手工艺作品展等活动，共征集作品</w:t>
      </w:r>
      <w:r>
        <w:t>300</w:t>
      </w:r>
      <w:r>
        <w:t>余件，展出近</w:t>
      </w:r>
      <w:r>
        <w:t>200</w:t>
      </w:r>
      <w:r>
        <w:t>件。市残联联合市文联组织开展</w:t>
      </w:r>
      <w:r>
        <w:t>“</w:t>
      </w:r>
      <w:r>
        <w:t>走近残疾人、作家发现美</w:t>
      </w:r>
      <w:r>
        <w:t>”</w:t>
      </w:r>
      <w:r>
        <w:t>活动，发动全市广大作家和文学爱好者，从</w:t>
      </w:r>
      <w:r>
        <w:t>46</w:t>
      </w:r>
      <w:r>
        <w:t>名优秀残疾人代表及身边残疾人中挑选典型进行创作，在国、省、市级刊物发表作品</w:t>
      </w:r>
      <w:r>
        <w:t>25</w:t>
      </w:r>
      <w:r>
        <w:t>件近</w:t>
      </w:r>
      <w:r>
        <w:t>30</w:t>
      </w:r>
      <w:r>
        <w:t>万字，多角度展现了我市残疾人群体的</w:t>
      </w:r>
      <w:r>
        <w:t>“</w:t>
      </w:r>
      <w:r>
        <w:t>美</w:t>
      </w:r>
      <w:r>
        <w:t>”</w:t>
      </w:r>
      <w:r>
        <w:t>。</w:t>
      </w:r>
    </w:p>
    <w:p w:rsidR="00395F3B" w:rsidRDefault="00395F3B" w:rsidP="00395F3B">
      <w:pPr>
        <w:spacing w:line="247" w:lineRule="auto"/>
        <w:ind w:firstLineChars="200" w:firstLine="420"/>
      </w:pPr>
      <w:r>
        <w:rPr>
          <w:rFonts w:hint="eastAsia"/>
        </w:rPr>
        <w:t>多方齐发力</w:t>
      </w:r>
      <w:r>
        <w:t>,</w:t>
      </w:r>
      <w:r>
        <w:t>再奔新征程</w:t>
      </w:r>
    </w:p>
    <w:p w:rsidR="00395F3B" w:rsidRDefault="00395F3B" w:rsidP="00395F3B">
      <w:pPr>
        <w:spacing w:line="247" w:lineRule="auto"/>
        <w:ind w:firstLineChars="200" w:firstLine="420"/>
      </w:pPr>
      <w:r>
        <w:rPr>
          <w:rFonts w:hint="eastAsia"/>
        </w:rPr>
        <w:t>回首走过的历程，每一个进步都让人欣喜；展望未来岁月，每一天都让人充满期待。党的十九大报告指出，要“发展残疾人事业，加强残疾康复服务”。在新的历史起点上，我市残疾人事业乘着东风，再次启程。今年</w:t>
      </w:r>
      <w:r>
        <w:t>11</w:t>
      </w:r>
      <w:r>
        <w:t>月，《湘潭市残疾人事业</w:t>
      </w:r>
      <w:r>
        <w:t>“</w:t>
      </w:r>
      <w:r>
        <w:t>十三五</w:t>
      </w:r>
      <w:r>
        <w:t>”</w:t>
      </w:r>
      <w:r>
        <w:t>发展规划》正式出台，为未来几年的残疾人工作指明了方向。到</w:t>
      </w:r>
      <w:r>
        <w:t>2020</w:t>
      </w:r>
      <w:r>
        <w:t>年，我市残疾人权益保障制度基本健全，基本公共服务体系更加完善，残疾人事业与经济社会协调发展，残疾人社会保障和基本公共服务水平明显提高，残疾人融合发展得到大力推进，广大残疾人生活将更加殷实、更加幸福、更有尊严。</w:t>
      </w:r>
    </w:p>
    <w:p w:rsidR="00395F3B" w:rsidRDefault="00395F3B" w:rsidP="00395F3B">
      <w:pPr>
        <w:spacing w:line="247" w:lineRule="auto"/>
        <w:ind w:firstLineChars="200" w:firstLine="420"/>
      </w:pPr>
      <w:r>
        <w:rPr>
          <w:rFonts w:hint="eastAsia"/>
        </w:rPr>
        <w:t>强化服务保民生</w:t>
      </w:r>
    </w:p>
    <w:p w:rsidR="00395F3B" w:rsidRDefault="00395F3B" w:rsidP="00395F3B">
      <w:pPr>
        <w:spacing w:line="247" w:lineRule="auto"/>
        <w:ind w:firstLineChars="200" w:firstLine="420"/>
      </w:pPr>
      <w:r>
        <w:rPr>
          <w:rFonts w:hint="eastAsia"/>
        </w:rPr>
        <w:t>未来五年，我市残疾人公共服务将纳入全市基本公共服务总体规划，确保基本生活有保障、住房有保障、义务教育有保障、基本医疗和康复有保障，进一步改善残疾人生活状况。</w:t>
      </w:r>
    </w:p>
    <w:p w:rsidR="00395F3B" w:rsidRDefault="00395F3B" w:rsidP="00395F3B">
      <w:pPr>
        <w:spacing w:line="247" w:lineRule="auto"/>
        <w:ind w:firstLineChars="200" w:firstLine="420"/>
      </w:pPr>
      <w:r>
        <w:rPr>
          <w:rFonts w:hint="eastAsia"/>
        </w:rPr>
        <w:t>实施残疾人康复全覆盖。以</w:t>
      </w:r>
      <w:r>
        <w:t xml:space="preserve"> “</w:t>
      </w:r>
      <w:r>
        <w:t>人人享有康复服务</w:t>
      </w:r>
      <w:r>
        <w:t>”</w:t>
      </w:r>
      <w:r>
        <w:t>为目标，认真落实《残疾预防和残疾人康复条例》，全面开展医疗康复、教育康复、职业康复，实施残疾预防行动和各项重点康复工程，帮助</w:t>
      </w:r>
      <w:r>
        <w:t>80%</w:t>
      </w:r>
      <w:r>
        <w:t>以上持证有需求的残疾人得到不同程度的康复服务。建立残疾儿童康复救助制度，做到早筛查、早发现、早报告、早干预，加大对</w:t>
      </w:r>
      <w:r>
        <w:t>0-6</w:t>
      </w:r>
      <w:r>
        <w:t>岁残疾儿童的抢救性康复力度。健全以市康复中心为龙头，以各类别康复基地为骨干，社区康复为基础，家庭康复为依托的残疾人康复服务网络，建设</w:t>
      </w:r>
      <w:r>
        <w:t>15</w:t>
      </w:r>
      <w:r>
        <w:t>个残疾人康复基地。组织供应</w:t>
      </w:r>
      <w:r>
        <w:t>12000</w:t>
      </w:r>
      <w:r>
        <w:t>件各类辅助器具，推进辅助器具适配服务进社区、</w:t>
      </w:r>
      <w:r>
        <w:rPr>
          <w:rFonts w:hint="eastAsia"/>
        </w:rPr>
        <w:t>进家庭。重视精神残疾预防，对重点人群开展心理健康教育和心理干预，有效控制残疾的发生和发展。</w:t>
      </w:r>
    </w:p>
    <w:p w:rsidR="00395F3B" w:rsidRDefault="00395F3B" w:rsidP="00395F3B">
      <w:pPr>
        <w:spacing w:line="247" w:lineRule="auto"/>
        <w:ind w:firstLineChars="200" w:firstLine="420"/>
      </w:pPr>
      <w:r>
        <w:rPr>
          <w:rFonts w:hint="eastAsia"/>
        </w:rPr>
        <w:t>健全残疾人社会保障体系。对依靠家庭供养且无法单独立户的成年无业重度残疾人，经个人申请，可按照单人户纳入最低生活保障范围。对以老养残、一户多残等特殊困难家庭中因抚养人生活困难、事实无力供养的残疾人，符合特困人员救助供养有关规定的，纳入救助供养范围。对纳入城乡医疗救助范围的残疾人，稳步提高救助标准和封顶线。完善重度残疾人医疗报销制度，做好重度残疾人就医费用结算服务。继续实施“阳光家园计划”，提高托养机构规范化服务水平，建设</w:t>
      </w:r>
      <w:r>
        <w:t>10</w:t>
      </w:r>
      <w:r>
        <w:t>个残疾人托养基地。建立健全以家庭居家服务为基础、社区日间照料为依托、托养服务机构为支撑</w:t>
      </w:r>
      <w:r>
        <w:rPr>
          <w:rFonts w:hint="eastAsia"/>
        </w:rPr>
        <w:t>的残疾人托养服务体系，为</w:t>
      </w:r>
      <w:r>
        <w:t>5000</w:t>
      </w:r>
      <w:r>
        <w:t>人次精神、智力残疾人和重度残疾人提供托养服务。继续实施贫困残疾人家庭无障碍改造工作，为有需要且符合条件的贫困残疾人家庭实施个性化和人性化的无障碍改造，提高残疾人生活质量。</w:t>
      </w:r>
    </w:p>
    <w:p w:rsidR="00395F3B" w:rsidRDefault="00395F3B" w:rsidP="00395F3B">
      <w:pPr>
        <w:spacing w:line="247" w:lineRule="auto"/>
        <w:ind w:firstLineChars="200" w:firstLine="420"/>
      </w:pPr>
      <w:r>
        <w:rPr>
          <w:rFonts w:hint="eastAsia"/>
        </w:rPr>
        <w:t>加大残疾人教育扶持力度。认真贯彻《湘潭市特殊教育第二期提升计划（</w:t>
      </w:r>
      <w:r>
        <w:t>2018-2020</w:t>
      </w:r>
      <w:r>
        <w:t>年）》，大力推行融合教育，加大残疾学生就学的支持力度，建立起学前教育、义务教育、高中阶段随班就读等各个就学阶段的支持与保障机制。制订并严格落实残疾学生和残疾人子女就学的资助政策与招录政策，切实保障他们接受教育的权利。</w:t>
      </w:r>
    </w:p>
    <w:p w:rsidR="00395F3B" w:rsidRDefault="00395F3B" w:rsidP="00395F3B">
      <w:pPr>
        <w:spacing w:line="247" w:lineRule="auto"/>
        <w:ind w:firstLineChars="200" w:firstLine="420"/>
      </w:pPr>
      <w:r>
        <w:rPr>
          <w:rFonts w:hint="eastAsia"/>
        </w:rPr>
        <w:t>突出就业保增收</w:t>
      </w:r>
    </w:p>
    <w:p w:rsidR="00395F3B" w:rsidRDefault="00395F3B" w:rsidP="00395F3B">
      <w:pPr>
        <w:spacing w:line="247" w:lineRule="auto"/>
        <w:ind w:firstLineChars="200" w:firstLine="420"/>
      </w:pPr>
      <w:r>
        <w:rPr>
          <w:rFonts w:hint="eastAsia"/>
        </w:rPr>
        <w:t>就业是最大的民生，也是让残疾人彻底摆脱贫困的根本途径。未来几年，将着力增强残疾人创新创业、创意创造的能力和本领，帮助有劳动能力的残疾人充分就业，并不断提高残疾人的就业质量，让更多的残疾朋友通过就业实现增收脱贫。</w:t>
      </w:r>
    </w:p>
    <w:p w:rsidR="00395F3B" w:rsidRDefault="00395F3B" w:rsidP="00395F3B">
      <w:pPr>
        <w:spacing w:line="247" w:lineRule="auto"/>
        <w:ind w:firstLineChars="200" w:firstLine="420"/>
      </w:pPr>
      <w:r>
        <w:rPr>
          <w:rFonts w:hint="eastAsia"/>
        </w:rPr>
        <w:t>拓展就业空间。全面落实中央、省、市关于促进残疾人就业和自主创业的各项扶持政策，推动党政机关、人民团体、事业单位、国有企业带头按比例安排残疾人就业。大力促进城乡残疾人就业和创业，帮助</w:t>
      </w:r>
      <w:r>
        <w:t>2000</w:t>
      </w:r>
      <w:r>
        <w:t>名有劳动能力的残疾人实现就业。扶持发展适合残疾人就业的行业和产业，积极拓展残疾人就业渠道，以开辟社区的便民公益岗位、发展家庭服务以及手工业制作等多种形式，促进残疾人社区就业和居家就业。</w:t>
      </w:r>
    </w:p>
    <w:p w:rsidR="00395F3B" w:rsidRDefault="00395F3B" w:rsidP="00395F3B">
      <w:pPr>
        <w:spacing w:line="247" w:lineRule="auto"/>
        <w:ind w:firstLineChars="200" w:firstLine="420"/>
      </w:pPr>
      <w:r>
        <w:rPr>
          <w:rFonts w:hint="eastAsia"/>
        </w:rPr>
        <w:t>加强就业扶持。实施“连千村帮万户”、“连心惠民”工程，加大贫困残疾人扶持力度。积极发展辅助性、支持性就业，建设好</w:t>
      </w:r>
      <w:r>
        <w:t>50</w:t>
      </w:r>
      <w:r>
        <w:t>个面向残疾人的扶贫基地和就业基地。促进高校残疾毕业生就业，开展</w:t>
      </w:r>
      <w:r>
        <w:t>50</w:t>
      </w:r>
      <w:r>
        <w:t>场次的残疾人招聘、就业推介活动。加强残疾人职业教育培训和职业能力提升，对有劳动能力、有就业意愿的残疾人实施职业技能和实用技术培训，举办面向残疾人的订单式培训、定向培训和提升培训</w:t>
      </w:r>
      <w:r>
        <w:t>5000</w:t>
      </w:r>
      <w:r>
        <w:t>人次，让更多的残疾人掌握劳动技能，实现适配就业。</w:t>
      </w:r>
    </w:p>
    <w:p w:rsidR="00395F3B" w:rsidRDefault="00395F3B" w:rsidP="00395F3B">
      <w:pPr>
        <w:spacing w:line="247" w:lineRule="auto"/>
        <w:ind w:firstLineChars="200" w:firstLine="420"/>
      </w:pPr>
      <w:r>
        <w:rPr>
          <w:rFonts w:hint="eastAsia"/>
        </w:rPr>
        <w:t>发展创业就业新平台。借助互联网的技术和平台，推动残疾人电商创业、网络就业的发展，形成“线上线下两不误、在家也能当老板”的灵活就业模式。每年举办</w:t>
      </w:r>
      <w:r>
        <w:t>200</w:t>
      </w:r>
      <w:r>
        <w:t>人次以上的残疾人电商、微商培训。继续开设残疾人农产品、小食品和手工产品电商专区，并为他们的销售提供服务。</w:t>
      </w:r>
    </w:p>
    <w:p w:rsidR="00395F3B" w:rsidRDefault="00395F3B" w:rsidP="00395F3B">
      <w:pPr>
        <w:spacing w:line="247" w:lineRule="auto"/>
        <w:ind w:firstLineChars="200" w:firstLine="420"/>
      </w:pPr>
      <w:r>
        <w:rPr>
          <w:rFonts w:hint="eastAsia"/>
        </w:rPr>
        <w:t>共建共享保权益</w:t>
      </w:r>
    </w:p>
    <w:p w:rsidR="00395F3B" w:rsidRDefault="00395F3B" w:rsidP="00395F3B">
      <w:pPr>
        <w:spacing w:line="247" w:lineRule="auto"/>
        <w:ind w:firstLineChars="200" w:firstLine="420"/>
      </w:pPr>
      <w:r>
        <w:rPr>
          <w:rFonts w:hint="eastAsia"/>
        </w:rPr>
        <w:t>深入推动依法履职。广泛利用各种资源，充分发挥残工委各个成员的职能作用。加大《残疾人保障法》《残疾人就业条例》《残疾人教育条例》《无障碍环境建设条例》《残疾预防和残疾人康复条例》等执行情况的监督检查，推动这些法律法规实施到位，依法保障残疾人平等参与社会生活的权益。</w:t>
      </w:r>
    </w:p>
    <w:p w:rsidR="00395F3B" w:rsidRDefault="00395F3B" w:rsidP="00395F3B">
      <w:pPr>
        <w:spacing w:line="247" w:lineRule="auto"/>
        <w:ind w:firstLineChars="200" w:firstLine="420"/>
      </w:pPr>
      <w:r>
        <w:rPr>
          <w:rFonts w:hint="eastAsia"/>
        </w:rPr>
        <w:t>认真回应涉残诉求。开展多种形式的涉残法律、政策宣传普及和法律援助活动，提高残疾人的法治意识，减少侵权事件的发生。完善残疾人信访工作机制，畅通信访渠道，让残疾人的诉求表达更加便捷。做好残疾人来信来访的接待和处理工作，加强对残疾人信访事项的督办和协调，妥善处理涉及残疾人的各类纠纷，及时化解矛盾，维护社会稳定。</w:t>
      </w:r>
    </w:p>
    <w:p w:rsidR="00395F3B" w:rsidRDefault="00395F3B" w:rsidP="00395F3B">
      <w:pPr>
        <w:spacing w:line="247" w:lineRule="auto"/>
        <w:ind w:firstLineChars="200" w:firstLine="420"/>
      </w:pPr>
      <w:r>
        <w:rPr>
          <w:rFonts w:hint="eastAsia"/>
        </w:rPr>
        <w:t>营造氛围保需求</w:t>
      </w:r>
    </w:p>
    <w:p w:rsidR="00395F3B" w:rsidRDefault="00395F3B" w:rsidP="00395F3B">
      <w:pPr>
        <w:spacing w:line="247" w:lineRule="auto"/>
        <w:ind w:firstLineChars="200" w:firstLine="420"/>
      </w:pPr>
      <w:r>
        <w:rPr>
          <w:rFonts w:hint="eastAsia"/>
        </w:rPr>
        <w:t>加强典型引领。广泛宣传残疾人中的自强模范，不断激发残疾人顽强生活的信心、勇气与力量。在残疾人中深入开展社会主义核心价值观教育，动员和引导残疾人积极参与社会生活，助力各类工作。大力宣传残疾人事业和社会各界的助残典型，努力营造一种以关爱和帮助残疾人为荣、以关心和支持残疾人事业为荣的良好风尚。</w:t>
      </w:r>
    </w:p>
    <w:p w:rsidR="00395F3B" w:rsidRDefault="00395F3B" w:rsidP="00395F3B">
      <w:pPr>
        <w:spacing w:line="247" w:lineRule="auto"/>
        <w:ind w:firstLineChars="200" w:firstLine="420"/>
      </w:pPr>
      <w:r>
        <w:rPr>
          <w:rFonts w:hint="eastAsia"/>
        </w:rPr>
        <w:t>打造宣传平台。广泛开展适合残疾人参加的各种文化、体育活动，努力搭建各类宣传平台，丰富残疾人的精神文化生活。结合自身特点，组织针对残疾人的群众性公益活动，教育和带动全社会尊重残疾人、呵护残疾人。采取多种措施，为残疾人更多、更好地参与社会创造机会，让残疾人在参与中作出应有贡献，体现人生价值。积极组织开展“志愿者助残”“文化助残”“科技助残”“法律助残”等多种形式的活动，将扶残助残工作不断引向深入。</w:t>
      </w:r>
    </w:p>
    <w:p w:rsidR="00395F3B" w:rsidRDefault="00395F3B" w:rsidP="00395F3B">
      <w:pPr>
        <w:spacing w:line="247" w:lineRule="auto"/>
        <w:ind w:firstLineChars="200" w:firstLine="420"/>
      </w:pPr>
      <w:r>
        <w:rPr>
          <w:rFonts w:hint="eastAsia"/>
        </w:rPr>
        <w:t>建设活动场所。根据残疾人的特殊需求，建设适合残疾人参与、有利于残疾人身心健康的各类活动场所。重点完善县市区残疾人康复训练基地、托养机构、辅助器具中心建设，支持县市区特殊教育学校建设，为残疾人接受康复训练、职业培训、就业指导和开展文化、体育活动提供有效服务。</w:t>
      </w:r>
    </w:p>
    <w:p w:rsidR="00395F3B" w:rsidRDefault="00395F3B" w:rsidP="00395F3B">
      <w:pPr>
        <w:spacing w:line="247" w:lineRule="auto"/>
        <w:ind w:firstLineChars="200" w:firstLine="420"/>
      </w:pPr>
      <w:r>
        <w:rPr>
          <w:rFonts w:hint="eastAsia"/>
        </w:rPr>
        <w:t>提升队伍保素质</w:t>
      </w:r>
    </w:p>
    <w:p w:rsidR="00395F3B" w:rsidRDefault="00395F3B" w:rsidP="00395F3B">
      <w:pPr>
        <w:spacing w:line="247" w:lineRule="auto"/>
        <w:ind w:firstLineChars="200" w:firstLine="420"/>
      </w:pPr>
      <w:r>
        <w:rPr>
          <w:rFonts w:hint="eastAsia"/>
        </w:rPr>
        <w:t>加强组织建设。按照中央群团组织改革和中残联的要求，坚持政治性、先进性、群众性，积极推进残联自身的改革与发展。把全面从严治党的要求，落实到残联各项工作中，体现到残联改革的全过程。以农村基层残疾人组织建设为重点，完善横向到边、纵向到底的残疾人组织体系。加强各级专门协会的建设，指导其更好地协助残联开展工作。完善残联组织的工作机制与考核机制，建设残疾人工作示范基地，全面提升我市基层残疾人组织规范化建设水平。</w:t>
      </w:r>
    </w:p>
    <w:p w:rsidR="00395F3B" w:rsidRDefault="00395F3B" w:rsidP="00395F3B">
      <w:pPr>
        <w:spacing w:line="247" w:lineRule="auto"/>
        <w:ind w:firstLineChars="200" w:firstLine="420"/>
      </w:pPr>
      <w:r>
        <w:rPr>
          <w:rFonts w:hint="eastAsia"/>
        </w:rPr>
        <w:t>加强作风建设。强化各级残联党组织、领导班子、干部队伍反腐倡廉建设，推动“两学一做”学习教育常态化制度化，带领广大残疾人工作者严格遵守“人道、廉洁、服务、奉献”的职业道德，认真履行“代表、服务、管理”职能。加强残联系统工作人员的业务培训，深入开展规范、温馨、贴心服务活动，把助残惠残的各项政策真正落实到基层，落实到每一个残疾人身上。</w:t>
      </w:r>
    </w:p>
    <w:p w:rsidR="00395F3B" w:rsidRDefault="00395F3B" w:rsidP="00395F3B">
      <w:pPr>
        <w:spacing w:line="247" w:lineRule="auto"/>
        <w:ind w:firstLineChars="200" w:firstLine="420"/>
        <w:rPr>
          <w:rFonts w:hint="eastAsia"/>
        </w:rPr>
      </w:pPr>
      <w:r>
        <w:rPr>
          <w:rFonts w:hint="eastAsia"/>
        </w:rPr>
        <w:t>加强信息建设。充分发挥现代科学和信息技术在推进残疾人事业发展中的重要作用，加强对残疾人人口基础数据、服务状况和需求、残疾人小康进程监测数据的综合管理和动态更新，推进残疾人相关信息在部门间、区域间的互联互通，及时精准地为残疾人提供分类服务。</w:t>
      </w:r>
    </w:p>
    <w:p w:rsidR="00395F3B" w:rsidRDefault="00395F3B" w:rsidP="00395F3B">
      <w:pPr>
        <w:spacing w:line="247" w:lineRule="auto"/>
        <w:ind w:firstLineChars="200" w:firstLine="420"/>
        <w:jc w:val="right"/>
        <w:rPr>
          <w:rFonts w:hint="eastAsia"/>
        </w:rPr>
      </w:pPr>
      <w:r w:rsidRPr="00C00C7D">
        <w:rPr>
          <w:rFonts w:hint="eastAsia"/>
        </w:rPr>
        <w:t>湘潭在线</w:t>
      </w:r>
      <w:r>
        <w:rPr>
          <w:rFonts w:hint="eastAsia"/>
        </w:rPr>
        <w:t>2017-11-28</w:t>
      </w:r>
    </w:p>
    <w:p w:rsidR="00395F3B" w:rsidRDefault="00395F3B" w:rsidP="004A68D7">
      <w:pPr>
        <w:sectPr w:rsidR="00395F3B" w:rsidSect="004A68D7">
          <w:type w:val="continuous"/>
          <w:pgSz w:w="11906" w:h="16838" w:code="9"/>
          <w:pgMar w:top="1644" w:right="1236" w:bottom="1418" w:left="1814" w:header="851" w:footer="907" w:gutter="0"/>
          <w:pgNumType w:start="1"/>
          <w:cols w:space="425"/>
          <w:docGrid w:type="lines" w:linePitch="341" w:charSpace="2373"/>
        </w:sectPr>
      </w:pPr>
    </w:p>
    <w:p w:rsidR="00680BCA" w:rsidRDefault="00680BCA"/>
    <w:sectPr w:rsidR="00680BC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95F3B"/>
    <w:rsid w:val="00395F3B"/>
    <w:rsid w:val="00680BC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95F3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95F3B"/>
    <w:rPr>
      <w:rFonts w:ascii="黑体" w:eastAsia="黑体" w:hAnsi="宋体" w:cs="Times New Roman"/>
      <w:b/>
      <w:kern w:val="36"/>
      <w:sz w:val="32"/>
      <w:szCs w:val="32"/>
    </w:rPr>
  </w:style>
  <w:style w:type="paragraph" w:customStyle="1" w:styleId="Char2CharCharChar">
    <w:name w:val="Char2 Char Char Char"/>
    <w:basedOn w:val="a"/>
    <w:autoRedefine/>
    <w:rsid w:val="00395F3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1076</Words>
  <Characters>6138</Characters>
  <Application>Microsoft Office Word</Application>
  <DocSecurity>0</DocSecurity>
  <Lines>51</Lines>
  <Paragraphs>14</Paragraphs>
  <ScaleCrop>false</ScaleCrop>
  <Company/>
  <LinksUpToDate>false</LinksUpToDate>
  <CharactersWithSpaces>7200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2022-07-28T07:13:00Z</dcterms:created>
</cp:coreProperties>
</file>