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5ECE" w:rsidRDefault="004A5ECE" w:rsidP="004E39B5">
      <w:pPr>
        <w:pStyle w:val="1"/>
        <w:spacing w:line="247" w:lineRule="auto"/>
        <w:rPr>
          <w:rFonts w:hint="eastAsia"/>
        </w:rPr>
      </w:pPr>
      <w:r w:rsidRPr="0094315F">
        <w:rPr>
          <w:rFonts w:hint="eastAsia"/>
        </w:rPr>
        <w:t>新津县残联全面落实</w:t>
      </w:r>
    </w:p>
    <w:p w:rsidR="004A5ECE" w:rsidRDefault="004A5ECE" w:rsidP="004A5ECE">
      <w:pPr>
        <w:spacing w:line="247" w:lineRule="auto"/>
        <w:ind w:firstLineChars="200" w:firstLine="420"/>
      </w:pPr>
      <w:r>
        <w:t>2017</w:t>
      </w:r>
      <w:r>
        <w:t>年，成都市新津县残疾人联合会获全省</w:t>
      </w:r>
      <w:r>
        <w:t>“</w:t>
      </w:r>
      <w:r>
        <w:t>开放量服</w:t>
      </w:r>
      <w:r>
        <w:t>”</w:t>
      </w:r>
      <w:r>
        <w:t>工作突出县称号，</w:t>
      </w:r>
      <w:r>
        <w:t>1</w:t>
      </w:r>
      <w:r>
        <w:t>个镇、</w:t>
      </w:r>
      <w:r>
        <w:t>2</w:t>
      </w:r>
      <w:r>
        <w:t>个社区分获全省</w:t>
      </w:r>
      <w:r>
        <w:t>“</w:t>
      </w:r>
      <w:r>
        <w:t>量服</w:t>
      </w:r>
      <w:r>
        <w:t>”</w:t>
      </w:r>
      <w:r>
        <w:t>工作示范乡镇（街道）、村（社区）称号。</w:t>
      </w:r>
    </w:p>
    <w:p w:rsidR="004A5ECE" w:rsidRDefault="004A5ECE" w:rsidP="004A5ECE">
      <w:pPr>
        <w:spacing w:line="247" w:lineRule="auto"/>
        <w:ind w:firstLineChars="200" w:firstLine="420"/>
      </w:pPr>
      <w:r>
        <w:rPr>
          <w:rFonts w:hint="eastAsia"/>
        </w:rPr>
        <w:t>新津县残联在</w:t>
      </w:r>
      <w:r>
        <w:t>2017</w:t>
      </w:r>
      <w:r>
        <w:t>年，突出重点，完善了两大体系，扶持残疾人居家灵活就业</w:t>
      </w:r>
      <w:r>
        <w:t>4179</w:t>
      </w:r>
      <w:r>
        <w:t>人；强化服务，实施了三大工程，为</w:t>
      </w:r>
      <w:r>
        <w:t>8947</w:t>
      </w:r>
      <w:r>
        <w:t>名残疾人签订</w:t>
      </w:r>
      <w:r>
        <w:t>“</w:t>
      </w:r>
      <w:r>
        <w:t>家庭签约医生</w:t>
      </w:r>
      <w:r>
        <w:t>”</w:t>
      </w:r>
      <w:r>
        <w:t>服务；筑牢基础，强化了三支队伍，通过购买服务方式累计服务残疾人</w:t>
      </w:r>
      <w:r>
        <w:t>1900</w:t>
      </w:r>
      <w:r>
        <w:t>余人次。</w:t>
      </w:r>
    </w:p>
    <w:p w:rsidR="004A5ECE" w:rsidRDefault="004A5ECE" w:rsidP="004A5ECE">
      <w:pPr>
        <w:spacing w:line="247" w:lineRule="auto"/>
        <w:ind w:firstLineChars="200" w:firstLine="420"/>
      </w:pPr>
      <w:r>
        <w:rPr>
          <w:rFonts w:hint="eastAsia"/>
        </w:rPr>
        <w:t>扶持残疾人居家灵活就业</w:t>
      </w:r>
      <w:r>
        <w:t>4179</w:t>
      </w:r>
      <w:r>
        <w:t>人</w:t>
      </w:r>
    </w:p>
    <w:p w:rsidR="004A5ECE" w:rsidRDefault="004A5ECE" w:rsidP="004A5ECE">
      <w:pPr>
        <w:spacing w:line="247" w:lineRule="auto"/>
        <w:ind w:firstLineChars="200" w:firstLine="420"/>
      </w:pPr>
      <w:r>
        <w:rPr>
          <w:rFonts w:hint="eastAsia"/>
        </w:rPr>
        <w:t>为</w:t>
      </w:r>
      <w:r>
        <w:t>173</w:t>
      </w:r>
      <w:r>
        <w:t>户残疾人家庭实施无障碍改造</w:t>
      </w:r>
    </w:p>
    <w:p w:rsidR="004A5ECE" w:rsidRDefault="004A5ECE" w:rsidP="004A5ECE">
      <w:pPr>
        <w:spacing w:line="247" w:lineRule="auto"/>
        <w:ind w:firstLineChars="200" w:firstLine="420"/>
      </w:pPr>
      <w:r>
        <w:rPr>
          <w:rFonts w:hint="eastAsia"/>
        </w:rPr>
        <w:t>在</w:t>
      </w:r>
      <w:r>
        <w:t>2017</w:t>
      </w:r>
      <w:r>
        <w:t>年，新津县实施了省市民生工程，共扶持残疾人居家灵活就业</w:t>
      </w:r>
      <w:r>
        <w:t>4179</w:t>
      </w:r>
      <w:r>
        <w:t>人，扶持</w:t>
      </w:r>
      <w:r>
        <w:t>817</w:t>
      </w:r>
      <w:r>
        <w:t>名农村残疾人发展生产，资助</w:t>
      </w:r>
      <w:r>
        <w:t>686</w:t>
      </w:r>
      <w:r>
        <w:t>名重度残疾人参加养老保险。</w:t>
      </w:r>
    </w:p>
    <w:p w:rsidR="004A5ECE" w:rsidRDefault="004A5ECE" w:rsidP="004A5ECE">
      <w:pPr>
        <w:spacing w:line="247" w:lineRule="auto"/>
        <w:ind w:firstLineChars="200" w:firstLine="420"/>
      </w:pPr>
      <w:r>
        <w:rPr>
          <w:rFonts w:hint="eastAsia"/>
        </w:rPr>
        <w:t>并为</w:t>
      </w:r>
      <w:r>
        <w:t>3319</w:t>
      </w:r>
      <w:r>
        <w:t>名重度残疾人发放护理补贴</w:t>
      </w:r>
      <w:r>
        <w:t>329</w:t>
      </w:r>
      <w:r>
        <w:t>万元，为</w:t>
      </w:r>
      <w:r>
        <w:t>1032</w:t>
      </w:r>
      <w:r>
        <w:t>名困难残疾人发放生活补贴</w:t>
      </w:r>
      <w:r>
        <w:t>190</w:t>
      </w:r>
      <w:r>
        <w:t>万元，为</w:t>
      </w:r>
      <w:r>
        <w:t>450</w:t>
      </w:r>
      <w:r>
        <w:t>名残疾人提供家庭康复体育服务。</w:t>
      </w:r>
    </w:p>
    <w:p w:rsidR="004A5ECE" w:rsidRDefault="004A5ECE" w:rsidP="004A5ECE">
      <w:pPr>
        <w:spacing w:line="247" w:lineRule="auto"/>
        <w:ind w:firstLineChars="200" w:firstLine="420"/>
      </w:pPr>
      <w:r>
        <w:rPr>
          <w:rFonts w:hint="eastAsia"/>
        </w:rPr>
        <w:t>在推进第二批辅具适配全覆盖工作上，为</w:t>
      </w:r>
      <w:r>
        <w:t>1802</w:t>
      </w:r>
      <w:r>
        <w:t>名残疾人适配辅助器具</w:t>
      </w:r>
      <w:r>
        <w:t>2370</w:t>
      </w:r>
      <w:r>
        <w:t>件，为</w:t>
      </w:r>
      <w:r>
        <w:t>598</w:t>
      </w:r>
      <w:r>
        <w:t>名视力和精神残疾人提供医疗康复服务。</w:t>
      </w:r>
    </w:p>
    <w:p w:rsidR="004A5ECE" w:rsidRDefault="004A5ECE" w:rsidP="004A5ECE">
      <w:pPr>
        <w:spacing w:line="247" w:lineRule="auto"/>
        <w:ind w:firstLineChars="200" w:firstLine="420"/>
      </w:pPr>
      <w:r>
        <w:rPr>
          <w:rFonts w:hint="eastAsia"/>
        </w:rPr>
        <w:t>推动</w:t>
      </w:r>
      <w:r>
        <w:t>120</w:t>
      </w:r>
      <w:r>
        <w:t>名残疾人实现按比例安置就业</w:t>
      </w:r>
    </w:p>
    <w:p w:rsidR="004A5ECE" w:rsidRDefault="004A5ECE" w:rsidP="004A5ECE">
      <w:pPr>
        <w:spacing w:line="247" w:lineRule="auto"/>
        <w:ind w:firstLineChars="200" w:firstLine="420"/>
      </w:pPr>
      <w:r>
        <w:rPr>
          <w:rFonts w:hint="eastAsia"/>
        </w:rPr>
        <w:t>为</w:t>
      </w:r>
      <w:r>
        <w:t>8947</w:t>
      </w:r>
      <w:r>
        <w:t>名残疾人签订了</w:t>
      </w:r>
      <w:r>
        <w:t>“</w:t>
      </w:r>
      <w:r>
        <w:t>家庭签约医生</w:t>
      </w:r>
      <w:r>
        <w:t>”</w:t>
      </w:r>
      <w:r>
        <w:t>服务</w:t>
      </w:r>
    </w:p>
    <w:p w:rsidR="004A5ECE" w:rsidRDefault="004A5ECE" w:rsidP="004A5ECE">
      <w:pPr>
        <w:spacing w:line="247" w:lineRule="auto"/>
        <w:ind w:firstLineChars="200" w:firstLine="420"/>
      </w:pPr>
      <w:r>
        <w:rPr>
          <w:rFonts w:hint="eastAsia"/>
        </w:rPr>
        <w:t>新津县残联在</w:t>
      </w:r>
      <w:r>
        <w:t>2017</w:t>
      </w:r>
      <w:r>
        <w:t>年，共推动</w:t>
      </w:r>
      <w:r>
        <w:t>120</w:t>
      </w:r>
      <w:r>
        <w:t>名残疾人实现按比例安置就业，扶持了</w:t>
      </w:r>
      <w:r>
        <w:t>300</w:t>
      </w:r>
      <w:r>
        <w:t>名农村残疾人发展种养殖业</w:t>
      </w:r>
      <w:r>
        <w:t>30</w:t>
      </w:r>
      <w:r>
        <w:t>万元。</w:t>
      </w:r>
    </w:p>
    <w:p w:rsidR="004A5ECE" w:rsidRDefault="004A5ECE" w:rsidP="004A5ECE">
      <w:pPr>
        <w:spacing w:line="247" w:lineRule="auto"/>
        <w:ind w:firstLineChars="200" w:firstLine="420"/>
      </w:pPr>
      <w:r>
        <w:rPr>
          <w:rFonts w:hint="eastAsia"/>
        </w:rPr>
        <w:t>其中组织和参加残疾人就业招聘会</w:t>
      </w:r>
      <w:r>
        <w:t>14</w:t>
      </w:r>
      <w:r>
        <w:t>场，有</w:t>
      </w:r>
      <w:r>
        <w:t>30</w:t>
      </w:r>
      <w:r>
        <w:t>家企业为残疾人提供就业岗位</w:t>
      </w:r>
      <w:r>
        <w:t>75</w:t>
      </w:r>
      <w:r>
        <w:t>个，</w:t>
      </w:r>
      <w:r>
        <w:t>11</w:t>
      </w:r>
      <w:r>
        <w:t>名残疾人实现就业。</w:t>
      </w:r>
    </w:p>
    <w:p w:rsidR="004A5ECE" w:rsidRDefault="004A5ECE" w:rsidP="004A5ECE">
      <w:pPr>
        <w:spacing w:line="247" w:lineRule="auto"/>
        <w:ind w:firstLineChars="200" w:firstLine="420"/>
      </w:pPr>
      <w:r>
        <w:rPr>
          <w:rFonts w:hint="eastAsia"/>
        </w:rPr>
        <w:t>并大力实施助残康复服务工程，为</w:t>
      </w:r>
      <w:r>
        <w:t>107</w:t>
      </w:r>
      <w:r>
        <w:t>名重症精神病患者提供阳光救助</w:t>
      </w:r>
      <w:r>
        <w:t>18.39</w:t>
      </w:r>
      <w:r>
        <w:t>万元，为</w:t>
      </w:r>
      <w:r>
        <w:t>448</w:t>
      </w:r>
      <w:r>
        <w:t>名精神病患者提供免费服药</w:t>
      </w:r>
      <w:r>
        <w:t>9.01</w:t>
      </w:r>
      <w:r>
        <w:t>万元，并为</w:t>
      </w:r>
      <w:r>
        <w:t>26</w:t>
      </w:r>
      <w:r>
        <w:t>名脑瘫儿童和</w:t>
      </w:r>
      <w:r>
        <w:t>17</w:t>
      </w:r>
      <w:r>
        <w:t>名听力及其他类残疾儿童提供康复救助服务</w:t>
      </w:r>
      <w:r>
        <w:t>45.46</w:t>
      </w:r>
      <w:r>
        <w:t>万元。</w:t>
      </w:r>
    </w:p>
    <w:p w:rsidR="004A5ECE" w:rsidRDefault="004A5ECE" w:rsidP="004A5ECE">
      <w:pPr>
        <w:spacing w:line="247" w:lineRule="auto"/>
        <w:ind w:firstLineChars="200" w:firstLine="420"/>
      </w:pPr>
      <w:r>
        <w:rPr>
          <w:rFonts w:hint="eastAsia"/>
        </w:rPr>
        <w:t>除此之外，还为</w:t>
      </w:r>
      <w:r>
        <w:t>8947</w:t>
      </w:r>
      <w:r>
        <w:t>名残疾人签订了</w:t>
      </w:r>
      <w:r>
        <w:t>“</w:t>
      </w:r>
      <w:r>
        <w:t>家庭签约医生</w:t>
      </w:r>
      <w:r>
        <w:t>”</w:t>
      </w:r>
      <w:r>
        <w:t>服务，签约比例达</w:t>
      </w:r>
      <w:r>
        <w:t>90%</w:t>
      </w:r>
      <w:r>
        <w:t>。组织实施白内障复明手术</w:t>
      </w:r>
      <w:r>
        <w:t>250</w:t>
      </w:r>
      <w:r>
        <w:t>例。</w:t>
      </w:r>
    </w:p>
    <w:p w:rsidR="004A5ECE" w:rsidRDefault="004A5ECE" w:rsidP="004A5ECE">
      <w:pPr>
        <w:spacing w:line="247" w:lineRule="auto"/>
        <w:ind w:firstLineChars="200" w:firstLine="420"/>
      </w:pPr>
      <w:r>
        <w:rPr>
          <w:rFonts w:hint="eastAsia"/>
        </w:rPr>
        <w:t>通过购买服务方式累计服务残疾人</w:t>
      </w:r>
      <w:r>
        <w:t>1900</w:t>
      </w:r>
      <w:r>
        <w:t>余人次</w:t>
      </w:r>
    </w:p>
    <w:p w:rsidR="004A5ECE" w:rsidRDefault="004A5ECE" w:rsidP="004A5ECE">
      <w:pPr>
        <w:spacing w:line="247" w:lineRule="auto"/>
        <w:ind w:firstLineChars="200" w:firstLine="420"/>
      </w:pPr>
      <w:r>
        <w:rPr>
          <w:rFonts w:hint="eastAsia"/>
        </w:rPr>
        <w:t>未来力争就业年龄段残疾人接受就业扶持比例达</w:t>
      </w:r>
      <w:r>
        <w:t>90%</w:t>
      </w:r>
      <w:r>
        <w:t>以上</w:t>
      </w:r>
    </w:p>
    <w:p w:rsidR="004A5ECE" w:rsidRDefault="004A5ECE" w:rsidP="004A5ECE">
      <w:pPr>
        <w:spacing w:line="247" w:lineRule="auto"/>
        <w:ind w:firstLineChars="200" w:firstLine="420"/>
      </w:pPr>
      <w:r>
        <w:rPr>
          <w:rFonts w:hint="eastAsia"/>
        </w:rPr>
        <w:t>新津县残联还进一步加强了残联干部、镇乡（街道）残联专干和村（社区）残协联络员专职队伍建设，培育发展</w:t>
      </w:r>
      <w:r>
        <w:t>3</w:t>
      </w:r>
      <w:r>
        <w:t>家助残社会组织，通过购买服务方式累计服务残疾人</w:t>
      </w:r>
      <w:r>
        <w:t>1900</w:t>
      </w:r>
      <w:r>
        <w:t>余人次，组建助残志愿者队伍</w:t>
      </w:r>
      <w:r>
        <w:t>2</w:t>
      </w:r>
      <w:r>
        <w:t>支，开展志愿助残活动</w:t>
      </w:r>
      <w:r>
        <w:t>10</w:t>
      </w:r>
      <w:r>
        <w:t>次，服务残疾人</w:t>
      </w:r>
      <w:r>
        <w:t>800</w:t>
      </w:r>
      <w:r>
        <w:t>余人次。</w:t>
      </w:r>
    </w:p>
    <w:p w:rsidR="004A5ECE" w:rsidRDefault="004A5ECE" w:rsidP="004A5ECE">
      <w:pPr>
        <w:spacing w:line="247" w:lineRule="auto"/>
        <w:ind w:firstLineChars="200" w:firstLine="420"/>
      </w:pPr>
      <w:r>
        <w:rPr>
          <w:rFonts w:hint="eastAsia"/>
        </w:rPr>
        <w:t>同时，对于</w:t>
      </w:r>
      <w:r>
        <w:t>2018</w:t>
      </w:r>
      <w:r>
        <w:t>年，新津残联表示，将继续完善残疾人政策体系、提高残疾人生活质量、扶持残疾人就业创业、提升残疾人服务水平和夯实残疾人工作基础。</w:t>
      </w:r>
    </w:p>
    <w:p w:rsidR="004A5ECE" w:rsidRDefault="004A5ECE" w:rsidP="004A5ECE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其中包括深化“订单培训</w:t>
      </w:r>
      <w:r>
        <w:t>+</w:t>
      </w:r>
      <w:r>
        <w:t>精准扶持</w:t>
      </w:r>
      <w:r>
        <w:t>+</w:t>
      </w:r>
      <w:r>
        <w:t>灵活就业</w:t>
      </w:r>
      <w:r>
        <w:t>”</w:t>
      </w:r>
      <w:r>
        <w:t>模式，多渠道扶持残疾人居家灵活就业、集中就业、按比例就业、自主创业、发展种养殖业和家庭手工业，力争就业年龄段残疾人接受就业扶持比例达</w:t>
      </w:r>
      <w:r>
        <w:t>90 %</w:t>
      </w:r>
      <w:r>
        <w:t>以上。</w:t>
      </w:r>
    </w:p>
    <w:p w:rsidR="004A5ECE" w:rsidRDefault="004A5ECE" w:rsidP="004A5ECE">
      <w:pPr>
        <w:spacing w:line="247" w:lineRule="auto"/>
        <w:ind w:firstLineChars="200" w:firstLine="420"/>
        <w:rPr>
          <w:rFonts w:hint="eastAsia"/>
        </w:rPr>
      </w:pPr>
      <w:r w:rsidRPr="0094315F">
        <w:rPr>
          <w:rFonts w:hint="eastAsia"/>
        </w:rPr>
        <w:t>记者赖芳杰实习生武明</w:t>
      </w:r>
    </w:p>
    <w:p w:rsidR="004A5ECE" w:rsidRDefault="004A5ECE" w:rsidP="004A5ECE">
      <w:pPr>
        <w:spacing w:line="247" w:lineRule="auto"/>
        <w:ind w:firstLineChars="200" w:firstLine="420"/>
        <w:jc w:val="right"/>
        <w:rPr>
          <w:rFonts w:hint="eastAsia"/>
        </w:rPr>
      </w:pPr>
      <w:r w:rsidRPr="0094315F">
        <w:rPr>
          <w:rFonts w:hint="eastAsia"/>
        </w:rPr>
        <w:t>华西都市报</w:t>
      </w:r>
      <w:r>
        <w:rPr>
          <w:rFonts w:hint="eastAsia"/>
        </w:rPr>
        <w:t>2017-12-13</w:t>
      </w:r>
    </w:p>
    <w:p w:rsidR="004A5ECE" w:rsidRDefault="004A5ECE" w:rsidP="00020D99">
      <w:pPr>
        <w:sectPr w:rsidR="004A5ECE" w:rsidSect="00020D9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C5AE1" w:rsidRDefault="00CC5AE1"/>
    <w:sectPr w:rsidR="00CC5A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A5ECE"/>
    <w:rsid w:val="004A5ECE"/>
    <w:rsid w:val="00CC5A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A5EC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A5EC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A5EC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939</Characters>
  <Application>Microsoft Office Word</Application>
  <DocSecurity>0</DocSecurity>
  <Lines>7</Lines>
  <Paragraphs>2</Paragraphs>
  <ScaleCrop>false</ScaleCrop>
  <Company/>
  <LinksUpToDate>false</LinksUpToDate>
  <CharactersWithSpaces>1101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2022-07-28T07:41:00Z</dcterms:created>
</cp:coreProperties>
</file>