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008" w:rsidRDefault="00924008" w:rsidP="00B2575C">
      <w:pPr>
        <w:pStyle w:val="1"/>
      </w:pPr>
      <w:r w:rsidRPr="00B2575C">
        <w:rPr>
          <w:rFonts w:hint="eastAsia"/>
        </w:rPr>
        <w:t>中国银行合肥分行挂牌成立三周年</w:t>
      </w:r>
      <w:r w:rsidRPr="00B2575C">
        <w:t xml:space="preserve"> 凝心聚力促发展 踔厉奋发向未来</w:t>
      </w:r>
    </w:p>
    <w:p w:rsidR="00924008" w:rsidRDefault="00924008" w:rsidP="00924008">
      <w:pPr>
        <w:ind w:firstLineChars="200" w:firstLine="420"/>
      </w:pPr>
      <w:r>
        <w:t>1</w:t>
      </w:r>
      <w:r>
        <w:t>月</w:t>
      </w:r>
      <w:r>
        <w:t>11</w:t>
      </w:r>
      <w:r>
        <w:t>日，是中国银行合肥分行挂牌成立三周年的日子。一直以来，该行充分发挥党建引领作用，持续助力合肥经济社会发展，坚守服务实体经济本源</w:t>
      </w:r>
      <w:r>
        <w:t>,</w:t>
      </w:r>
      <w:r>
        <w:t>用金融活水浇灌企业经营之田，坚持人民至上，不断开拓新金融服务模式，切实满足人民群众日益增长的金融需求。伴随着长三角高质量一体化发展、中部崛起等政策和战略的深入推进，中国银行合肥分行正以全面、高质量的金融服务躬身入局回答时代叩问。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服务重大战略，助力区域经济建设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经济是肌体，金融是血脉。中国银行合肥分行始终以支持地方经济发展为己任，努力为合肥经济高质量发展赋能。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推动长三角发展规划。合肥分行成立“长三角一体化”战略落实攻坚工作小组，紧紧围绕国家战略目标及总分行部署，充分发挥中国银行全球化和综合化优势，提供全方位金融支持。重点聚焦合肥市轨道交通、机场、公路、港口等基础设施；电力、电网、新能源；水环境治理、固体废弃物处理等环保行业；</w:t>
      </w:r>
      <w:r>
        <w:t>5G</w:t>
      </w:r>
      <w:r>
        <w:t>等通讯行业、工业互联网平台、智慧城市；医药、装备等高新科创产业及合肥市集成电路、新型显示、人工智能、新能源企业等高端制造业重点领域项目。先后为省市重点企业或项目提供有力的授信支持，多次获得合肥市政府颁发的银行业支持地方经济发展奖，受到社会</w:t>
      </w:r>
      <w:r>
        <w:rPr>
          <w:rFonts w:hint="eastAsia"/>
        </w:rPr>
        <w:t>各界的一致肯定。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对接自贸区服务需求。</w:t>
      </w:r>
      <w:r>
        <w:t>2020</w:t>
      </w:r>
      <w:r>
        <w:t>年</w:t>
      </w:r>
      <w:r>
        <w:t>9</w:t>
      </w:r>
      <w:r>
        <w:t>月</w:t>
      </w:r>
      <w:r>
        <w:t>24</w:t>
      </w:r>
      <w:r>
        <w:t>日，中国（安徽）自由贸易试验区正式揭牌。合肥重点发展高端制造、集成电路、人工智能等产业。合肥分行敏捷反应、主动对接政府和片区内客户，专属制定中国银行安徽自由贸易试验区（合肥片区）金融服务手册。在自贸区成立当天，实现多项业务首发：首笔国际信用证、首笔汇出汇款、首笔银行承兑汇票、首笔供应链、首笔票据贴现、首笔纯信用贷款投放、首笔普惠金融业务等，全方位满足企业贸易金融服务需求。同时，成立中国银行合肥自贸试验区高新支行，在安徽自贸试验区蜀山区块综合服务中心设立国际金融服务窗口等</w:t>
      </w:r>
      <w:r>
        <w:rPr>
          <w:rFonts w:hint="eastAsia"/>
        </w:rPr>
        <w:t>，助力自贸试验区建设。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中国银行合肥自贸区高新支行揭牌现场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发力科技金融，提升普惠服务质效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打造</w:t>
      </w:r>
      <w:r>
        <w:t>5G</w:t>
      </w:r>
      <w:r>
        <w:t>智能网点。</w:t>
      </w:r>
      <w:r>
        <w:t>2021</w:t>
      </w:r>
      <w:r>
        <w:t>年</w:t>
      </w:r>
      <w:r>
        <w:t>12</w:t>
      </w:r>
      <w:r>
        <w:t>月</w:t>
      </w:r>
      <w:r>
        <w:t>17</w:t>
      </w:r>
      <w:r>
        <w:t>日上午，中国银行在安徽省布局的首个</w:t>
      </w:r>
      <w:r>
        <w:t>“5G</w:t>
      </w:r>
      <w:r>
        <w:t>智能网点</w:t>
      </w:r>
      <w:r>
        <w:t>”</w:t>
      </w:r>
      <w:r>
        <w:t>在合肥长江路支行正式揭牌，这个依托</w:t>
      </w:r>
      <w:r>
        <w:t>5G</w:t>
      </w:r>
      <w:r>
        <w:t>通信、人工智能等金融科技打造的智慧网点，将为客户带来无介质交易、个性化服务、远程咨询等全新金融服务体验。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作为中国唯一一家“双奥银行”，中国银行始终秉持金融报国的初心，积极践行科技金融发展战略，探索并建立完善的金融服务模式。“此次揭牌的</w:t>
      </w:r>
      <w:r>
        <w:t>5G</w:t>
      </w:r>
      <w:r>
        <w:t>智能网点，首次将银行业务与场景生态深度融合，将大大提升普惠金融服务内涵，也是实现金融科技让生活更美好的生动体现。</w:t>
      </w:r>
      <w:r>
        <w:t>”</w:t>
      </w:r>
      <w:r>
        <w:t>合肥分行有关负责人表示。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中国银行合肥长江路支行是安徽省首家“</w:t>
      </w:r>
      <w:r>
        <w:t>5G+</w:t>
      </w:r>
      <w:r>
        <w:t>智慧网点</w:t>
      </w:r>
      <w:r>
        <w:t>”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创建“百佳”网点。工作、生活在中国银行合肥蜀山支行附近的人或许会发现，近年来这家宽大而敞亮的银行网点有了不少新的变化，尤其是银行金融业务智能服务区、便民服务区及公众教育区。</w:t>
      </w:r>
      <w:r>
        <w:t>2020</w:t>
      </w:r>
      <w:r>
        <w:t>年</w:t>
      </w:r>
      <w:r>
        <w:t>7</w:t>
      </w:r>
      <w:r>
        <w:t>月</w:t>
      </w:r>
      <w:r>
        <w:t>31</w:t>
      </w:r>
      <w:r>
        <w:t>日下午，合肥蜀山支行迎来</w:t>
      </w:r>
      <w:r>
        <w:t>“</w:t>
      </w:r>
      <w:r>
        <w:t>中国银行业文明规范服务百佳单位</w:t>
      </w:r>
      <w:r>
        <w:t>”</w:t>
      </w:r>
      <w:r>
        <w:t>揭牌仪式。</w:t>
      </w:r>
      <w:r>
        <w:t>“</w:t>
      </w:r>
      <w:r>
        <w:t>百佳</w:t>
      </w:r>
      <w:r>
        <w:t>”</w:t>
      </w:r>
      <w:r>
        <w:t>是银行文明规范服务的最高荣誉，合肥分行充分发挥</w:t>
      </w:r>
      <w:r>
        <w:t>“</w:t>
      </w:r>
      <w:r>
        <w:t>百佳网点</w:t>
      </w:r>
      <w:r>
        <w:t>”</w:t>
      </w:r>
      <w:r>
        <w:t>的标杆引领作用，将高质量金融服务推向更高水平。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秉持为民初心，切实践行社会责任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中国银行合肥分行积极履行社会责任，践行为民初心，强化金融保障，在助力疫情防控和复工复产中纾难解困，在切实保护金融消费者合法权益中多措并举，着力服务好地方经济社会发展。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助力疫情防控。合肥分行在抗击疫情中，快速反应，积极担当，以创新优质的产品组合彰显共克时艰的使命，以快捷高效的贴心服务践行众志成城的担当。第一时间成立领导小组，层层压实责任，加大医院、医疗科研单位及相关企业的服务对接力度，主动加强与卫生材料、医疗器械制造、卫生防疫产品等生产企业及关联上下游融资需求对接，保障医疗物资的生产运输、应急物资采购及其他项目资金需求，全力支持新冠疫情防控工作。</w:t>
      </w:r>
      <w:r>
        <w:t>2021</w:t>
      </w:r>
      <w:r>
        <w:t>年初，在省分行的指导下，合肥分行成功为安徽省某新冠疫苗研发企业投放</w:t>
      </w:r>
      <w:r>
        <w:t>2590</w:t>
      </w:r>
      <w:r>
        <w:t>万元疫情专项贷款，为企业疫苗研发与生产提供金融</w:t>
      </w:r>
      <w:r>
        <w:rPr>
          <w:rFonts w:hint="eastAsia"/>
        </w:rPr>
        <w:t>“及时雨”，得到企业的高度评价。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积极开展金融知识普及。合肥分行在利用好网点阵地开展金融知识宣传的同时，组织走进社区、周边街道、走入校园等</w:t>
      </w:r>
      <w:r>
        <w:t>,</w:t>
      </w:r>
      <w:r>
        <w:t>通过发放宣传单、现场讲解金融知识等，普及金融知识，弘扬金融正能量。近年来，合肥分行认真落实监管部门要求，积极组织辖内网点并联合合肥地区其他金融机构，多次开展诸如反洗钱、反假币、信息安全、消费者权益保护等知识宣传活动，向社区居民宣传各种相关的金融知识、案例以及法律法规等内容。同时多次举办针对老年客户、在校学生的金融知识宣传讲座，提高防范电信诈骗的意识和能力。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中国银行合肥宁国路支行成功堵截一起电信诈骗案件，获客户锦旗称赞</w:t>
      </w:r>
    </w:p>
    <w:p w:rsidR="00924008" w:rsidRDefault="00924008" w:rsidP="00924008">
      <w:pPr>
        <w:ind w:firstLineChars="200" w:firstLine="420"/>
      </w:pPr>
      <w:r>
        <w:rPr>
          <w:rFonts w:hint="eastAsia"/>
        </w:rPr>
        <w:t>踔厉奋发、笃行不怠。下一步，合肥分行将继续以高质量党建为引领，以高质量发展为主线，以“我为群众办实事”为服务落脚点，与时代发展同频共振，与区域经济共生共荣，以金融力量助力人民美好生活。吴昊</w:t>
      </w:r>
    </w:p>
    <w:p w:rsidR="00924008" w:rsidRDefault="00924008" w:rsidP="00B2575C">
      <w:pPr>
        <w:jc w:val="right"/>
      </w:pPr>
      <w:r w:rsidRPr="00B2575C">
        <w:rPr>
          <w:rFonts w:hint="eastAsia"/>
        </w:rPr>
        <w:t>安徽商报</w:t>
      </w:r>
      <w:r>
        <w:rPr>
          <w:rFonts w:hint="eastAsia"/>
        </w:rPr>
        <w:t>2022-1-17</w:t>
      </w:r>
    </w:p>
    <w:p w:rsidR="00924008" w:rsidRDefault="00924008" w:rsidP="00200CB2">
      <w:pPr>
        <w:sectPr w:rsidR="00924008" w:rsidSect="00200CB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E424A" w:rsidRDefault="00AE424A"/>
    <w:sectPr w:rsidR="00AE42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4008"/>
    <w:rsid w:val="00924008"/>
    <w:rsid w:val="00AE42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2400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2400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1756</Characters>
  <Application>Microsoft Office Word</Application>
  <DocSecurity>0</DocSecurity>
  <Lines>14</Lines>
  <Paragraphs>4</Paragraphs>
  <ScaleCrop>false</ScaleCrop>
  <Company>微软中国</Company>
  <LinksUpToDate>false</LinksUpToDate>
  <CharactersWithSpaces>2060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2022-06-27T06:01:00Z</dcterms:created>
</cp:coreProperties>
</file>