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925" w:rsidRDefault="00475925" w:rsidP="004E6DAF">
      <w:pPr>
        <w:pStyle w:val="1"/>
      </w:pPr>
      <w:r w:rsidRPr="004E6DAF">
        <w:rPr>
          <w:rFonts w:hint="eastAsia"/>
        </w:rPr>
        <w:t>邮储银行新余市分行：金融活水润发展</w:t>
      </w:r>
      <w:r w:rsidRPr="004E6DAF">
        <w:t xml:space="preserve"> 凝心聚力办实事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邮储银行新余市分行积极践行国有大行使命担当，聚焦聚力重点任务，开展金融为民、惠民、便民工作，解决金融服务中的难点、盲点问题，用实实在在的金融服务提升人民群众对邮储银行金融服务的满意度，扎实推进“我为群众办实事”实践活动。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“极速贷”让贷款快起来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“这贷款来的真及时，资金到账快，操作起来也很方便。”前来办理贷款的黄某这样说道。日前，黄某因需要资金周转，但苦于找不到融资渠道。正发愁之际，邮储银行客户经理为其推荐了极速贷这款产品，经过客户经理地耐心指导，贷款很快就发放到了黄某账上。黄某同时表示：“真没想到这个产品这么方便、快捷，给我省了好多事，以后再需要资金我就找邮储银行了。”截至目前，邮储银行新余市分行自推出极速贷产品以来，累计发放</w:t>
      </w:r>
      <w:r>
        <w:t>5.3</w:t>
      </w:r>
      <w:r>
        <w:t>亿元，累计帮助</w:t>
      </w:r>
      <w:r>
        <w:t>3440</w:t>
      </w:r>
      <w:r>
        <w:t>余户个体工商户和小微企业主提供贷款助力，贷款余额达到</w:t>
      </w:r>
      <w:r>
        <w:t>2.2</w:t>
      </w:r>
      <w:r>
        <w:t>亿元。据了解，邮储银行极速贷产品</w:t>
      </w:r>
      <w:r>
        <w:rPr>
          <w:rFonts w:hint="eastAsia"/>
        </w:rPr>
        <w:t>是一款纯线上产品，只需要通过邮储银行手机银行即可实现申请和放款，贷款额度最高可达</w:t>
      </w:r>
      <w:r>
        <w:t>300</w:t>
      </w:r>
      <w:r>
        <w:t>万元。有效的满足了小微企业</w:t>
      </w:r>
      <w:r>
        <w:t>“</w:t>
      </w:r>
      <w:r>
        <w:t>短、频、快</w:t>
      </w:r>
      <w:r>
        <w:t>”</w:t>
      </w:r>
      <w:r>
        <w:t>的融资需求特点，大大提升了业务办理效率，节约了客户的时间和融资成本，为客户带来全新体验。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“一站式”服务让贷款业务便利起来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“现在办理抵押登记真是方便，只要在一个地方就可以实现办理，方便多了。”新余市一企业主刘某这样说道。为了让客户不走多次、不走几个地方办理抵押登记，该市分行推出“一站式”不动产抵押登记服务，与新余市不动产登记中心开展合作，优化抵押登记作业流程，提升客户服务体验度，只需在银行即可实现抵押登记办理，极大地方便了客户。据悉，该服务模式是通过将不动产登记服务窗口延伸至银行网点，客户在银行网点提交抵押登记相关材料，银行通过网上平台发起抵押登记申请，不动产登记中心线上受理，实现客户只进银行“一扇门”，就可“一站式”快速办理不动产抵押登记和银行贷款业务。截至目前，该分行辖内机构均已实现“一站式”不动产抵押登记，累计为</w:t>
      </w:r>
      <w:r>
        <w:t>920</w:t>
      </w:r>
      <w:r>
        <w:t>余户客户提供服务。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为民解忧让人心暖起来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“真心感谢政府、感谢邮储银行对我的帮助。”新余市渝水区水北镇龙骨村的脱贫户艾某这样说道。为贯彻落实市委农村工作领导小组要求，积极做好乡村对接与帮扶工作，该市分行行领导、帮扶人员、党员等人多次深入帮扶村委龙骨村开展实地走访、帮扶和开展“党建</w:t>
      </w:r>
      <w:r>
        <w:t>+”</w:t>
      </w:r>
      <w:r>
        <w:t>支部主题党日活动，看望颐养之家的老人、脱贫户、监测户，为村民解决实际问题。积极组织全市分行党员干部捐款、捐物，集中购买过冬棉被、暖手袋、牛奶、油、米，收集家中衣服、鞋子、围巾等日用品送到脱贫户和监测户手中，为脱贫户和监测户送上温暖；通过建立信用村，解决了当地村委农户</w:t>
      </w:r>
      <w:r>
        <w:rPr>
          <w:rFonts w:hint="eastAsia"/>
        </w:rPr>
        <w:t>的资金问题，截至目前已累计为该村委发放贷款</w:t>
      </w:r>
      <w:r>
        <w:t>100</w:t>
      </w:r>
      <w:r>
        <w:t>万元。</w:t>
      </w:r>
    </w:p>
    <w:p w:rsidR="00475925" w:rsidRDefault="00475925" w:rsidP="00475925">
      <w:pPr>
        <w:ind w:firstLineChars="200" w:firstLine="420"/>
      </w:pPr>
      <w:r>
        <w:rPr>
          <w:rFonts w:hint="eastAsia"/>
        </w:rPr>
        <w:t>下一步，邮储银行新余市分行将继续深化金融服务，以更有力的举措、汇聚更强大的金融力量，为更多有需要的人群提供金融服务。</w:t>
      </w:r>
    </w:p>
    <w:p w:rsidR="00475925" w:rsidRDefault="00475925" w:rsidP="004E6DAF">
      <w:pPr>
        <w:ind w:firstLine="420"/>
        <w:jc w:val="right"/>
      </w:pPr>
      <w:r w:rsidRPr="004E6DAF">
        <w:rPr>
          <w:rFonts w:hint="eastAsia"/>
        </w:rPr>
        <w:t>央广网</w:t>
      </w:r>
      <w:r>
        <w:rPr>
          <w:rFonts w:hint="eastAsia"/>
        </w:rPr>
        <w:t>2022-2-9</w:t>
      </w:r>
    </w:p>
    <w:p w:rsidR="00475925" w:rsidRDefault="00475925" w:rsidP="00AA5256">
      <w:pPr>
        <w:sectPr w:rsidR="00475925" w:rsidSect="00AA52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0010" w:rsidRDefault="00E60010"/>
    <w:sectPr w:rsidR="00E600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5925"/>
    <w:rsid w:val="00475925"/>
    <w:rsid w:val="00E60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59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59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Company>微软中国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2022-06-27T05:32:00Z</dcterms:created>
</cp:coreProperties>
</file>