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4A" w:rsidRDefault="0058094A" w:rsidP="00DB2133">
      <w:pPr>
        <w:pStyle w:val="1"/>
        <w:rPr>
          <w:rFonts w:hint="eastAsia"/>
        </w:rPr>
      </w:pPr>
      <w:r w:rsidRPr="00DB2133">
        <w:rPr>
          <w:rFonts w:hint="eastAsia"/>
        </w:rPr>
        <w:t>全市一张网</w:t>
      </w:r>
      <w:r w:rsidRPr="00DB2133">
        <w:t xml:space="preserve"> 东莞推进文化馆总分馆制建设全覆盖</w:t>
      </w:r>
    </w:p>
    <w:p w:rsidR="0058094A" w:rsidRDefault="0058094A" w:rsidP="0058094A">
      <w:pPr>
        <w:ind w:firstLineChars="200" w:firstLine="420"/>
      </w:pPr>
      <w:smartTag w:uri="urn:schemas-microsoft-com:office:smarttags" w:element="chsdate">
        <w:smartTagPr>
          <w:attr w:name="IsROCDate" w:val="False"/>
          <w:attr w:name="IsLunarDate" w:val="False"/>
          <w:attr w:name="Day" w:val="6"/>
          <w:attr w:name="Month" w:val="12"/>
          <w:attr w:name="Year" w:val="2020"/>
        </w:smartTagPr>
        <w:r>
          <w:t>12</w:t>
        </w:r>
        <w:r>
          <w:t>月</w:t>
        </w:r>
        <w:r>
          <w:t>6</w:t>
        </w:r>
        <w:r>
          <w:t>日</w:t>
        </w:r>
      </w:smartTag>
      <w:r>
        <w:t>-7</w:t>
      </w:r>
      <w:r>
        <w:t>日</w:t>
      </w:r>
      <w:r>
        <w:t>,</w:t>
      </w:r>
      <w:r>
        <w:t>首届全国公共文化和旅游产品云上采购大会交流展示活动在广东省东莞市文化馆举行。活动以</w:t>
      </w:r>
      <w:r>
        <w:t>“</w:t>
      </w:r>
      <w:r>
        <w:t>展望十四五</w:t>
      </w:r>
      <w:r>
        <w:t xml:space="preserve"> </w:t>
      </w:r>
      <w:r>
        <w:t>共享文化新时代</w:t>
      </w:r>
      <w:r>
        <w:t>”</w:t>
      </w:r>
      <w:r>
        <w:t>为主题</w:t>
      </w:r>
      <w:r>
        <w:t>,</w:t>
      </w:r>
      <w:r>
        <w:t>与会专家和嘉宾共同研讨</w:t>
      </w:r>
      <w:r>
        <w:t>“</w:t>
      </w:r>
      <w:r>
        <w:t>面向十四五</w:t>
      </w:r>
      <w:r>
        <w:t>:</w:t>
      </w:r>
      <w:r>
        <w:t>文化馆行业的创新发展</w:t>
      </w:r>
      <w:r>
        <w:t>”</w:t>
      </w:r>
      <w:r>
        <w:t>。</w:t>
      </w:r>
    </w:p>
    <w:p w:rsidR="0058094A" w:rsidRDefault="0058094A" w:rsidP="0058094A">
      <w:pPr>
        <w:ind w:firstLineChars="200" w:firstLine="420"/>
      </w:pPr>
      <w:r>
        <w:rPr>
          <w:rFonts w:hint="eastAsia"/>
        </w:rPr>
        <w:t>“十三五”以来</w:t>
      </w:r>
      <w:r>
        <w:t>,</w:t>
      </w:r>
      <w:r>
        <w:t>东莞市围绕</w:t>
      </w:r>
      <w:r>
        <w:t>“</w:t>
      </w:r>
      <w:r>
        <w:t>湾区都市、品质东莞</w:t>
      </w:r>
      <w:r>
        <w:t>”</w:t>
      </w:r>
      <w:r>
        <w:t>战略</w:t>
      </w:r>
      <w:r>
        <w:t>,</w:t>
      </w:r>
      <w:r>
        <w:t>贯彻公共文化服务保障法</w:t>
      </w:r>
      <w:r>
        <w:t>,</w:t>
      </w:r>
      <w:r>
        <w:t>大力推动东莞文化繁荣发展</w:t>
      </w:r>
      <w:r>
        <w:t>,</w:t>
      </w:r>
      <w:r>
        <w:t>不断促进公共文化服务迈上新台阶。东莞市文化馆总分馆制建设就是其中一项创新实践。</w:t>
      </w:r>
      <w:r>
        <w:t>2017</w:t>
      </w:r>
      <w:r>
        <w:t>年</w:t>
      </w:r>
      <w:r>
        <w:t>,</w:t>
      </w:r>
      <w:r>
        <w:t>东莞市文化馆提出</w:t>
      </w:r>
      <w:r>
        <w:t>“</w:t>
      </w:r>
      <w:r>
        <w:t>一核多元、分类推进</w:t>
      </w:r>
      <w:r>
        <w:t>”</w:t>
      </w:r>
      <w:r>
        <w:t>的总分馆制建设思路</w:t>
      </w:r>
      <w:r>
        <w:t>,</w:t>
      </w:r>
      <w:r>
        <w:t>到</w:t>
      </w:r>
      <w:r>
        <w:t>2020</w:t>
      </w:r>
      <w:r>
        <w:t>年底</w:t>
      </w:r>
      <w:r>
        <w:t>,</w:t>
      </w:r>
      <w:r>
        <w:t>全市基本实现总分馆制线上线下全覆盖</w:t>
      </w:r>
      <w:r>
        <w:t>,</w:t>
      </w:r>
      <w:r>
        <w:t>被业内评为近年来国内文化馆总分馆制建设的标志性进展</w:t>
      </w:r>
      <w:r>
        <w:t>,</w:t>
      </w:r>
      <w:r>
        <w:t>为全国同行提供优秀样本。</w:t>
      </w:r>
    </w:p>
    <w:p w:rsidR="0058094A" w:rsidRDefault="0058094A" w:rsidP="0058094A">
      <w:pPr>
        <w:ind w:firstLineChars="200" w:firstLine="420"/>
      </w:pPr>
      <w:r>
        <w:rPr>
          <w:rFonts w:hint="eastAsia"/>
        </w:rPr>
        <w:t>织好全市公共文化服务覆盖网络</w:t>
      </w:r>
    </w:p>
    <w:p w:rsidR="0058094A" w:rsidRDefault="0058094A" w:rsidP="0058094A">
      <w:pPr>
        <w:ind w:firstLineChars="200" w:firstLine="420"/>
      </w:pPr>
      <w:r>
        <w:rPr>
          <w:rFonts w:hint="eastAsia"/>
        </w:rPr>
        <w:t>东莞市文化馆以数字化建设为主要特色和抓手</w:t>
      </w:r>
      <w:r>
        <w:t>,</w:t>
      </w:r>
      <w:r>
        <w:t>根据各镇街和社会力量的实际情况</w:t>
      </w:r>
      <w:r>
        <w:t>,</w:t>
      </w:r>
      <w:r>
        <w:t>总馆与分馆形成</w:t>
      </w:r>
      <w:r>
        <w:t>“</w:t>
      </w:r>
      <w:r>
        <w:t>平台联盟式</w:t>
      </w:r>
      <w:r>
        <w:t>”“</w:t>
      </w:r>
      <w:r>
        <w:t>业务派驻式</w:t>
      </w:r>
      <w:r>
        <w:t>”“</w:t>
      </w:r>
      <w:r>
        <w:t>管理委托式</w:t>
      </w:r>
      <w:r>
        <w:t>”“</w:t>
      </w:r>
      <w:r>
        <w:t>品牌连锁式</w:t>
      </w:r>
      <w:r>
        <w:t>”“</w:t>
      </w:r>
      <w:r>
        <w:t>共享文化馆</w:t>
      </w:r>
      <w:r>
        <w:t>”</w:t>
      </w:r>
      <w:r>
        <w:t>等不同的管理模式</w:t>
      </w:r>
      <w:r>
        <w:t>,</w:t>
      </w:r>
      <w:r>
        <w:t>进行相应的资源扶持和服务考核</w:t>
      </w:r>
      <w:r>
        <w:t>,</w:t>
      </w:r>
      <w:r>
        <w:t>分类分步推进文化馆总分馆制建设。截至目前</w:t>
      </w:r>
      <w:r>
        <w:t>,</w:t>
      </w:r>
      <w:r>
        <w:t>东莞市建成文化馆总馆</w:t>
      </w:r>
      <w:r>
        <w:t>1</w:t>
      </w:r>
      <w:r>
        <w:t>个</w:t>
      </w:r>
      <w:r>
        <w:t>,</w:t>
      </w:r>
      <w:r>
        <w:t>镇街</w:t>
      </w:r>
      <w:r>
        <w:t>(</w:t>
      </w:r>
      <w:r>
        <w:t>园区</w:t>
      </w:r>
      <w:r>
        <w:t>)</w:t>
      </w:r>
      <w:r>
        <w:t>分馆</w:t>
      </w:r>
      <w:r>
        <w:t>33</w:t>
      </w:r>
      <w:r>
        <w:t>个</w:t>
      </w:r>
      <w:r>
        <w:t>,</w:t>
      </w:r>
      <w:r>
        <w:t>村</w:t>
      </w:r>
      <w:r>
        <w:t>(</w:t>
      </w:r>
      <w:r>
        <w:t>社区</w:t>
      </w:r>
      <w:r>
        <w:t>)</w:t>
      </w:r>
      <w:r>
        <w:t>文化支馆</w:t>
      </w:r>
      <w:r>
        <w:t>373</w:t>
      </w:r>
      <w:r>
        <w:t>个</w:t>
      </w:r>
      <w:r>
        <w:t>,</w:t>
      </w:r>
      <w:r>
        <w:t>基本实现总、分、支馆全覆盖、一体化发展。除了</w:t>
      </w:r>
      <w:r>
        <w:t>“</w:t>
      </w:r>
      <w:r>
        <w:t>纵向到底</w:t>
      </w:r>
      <w:r>
        <w:t>”,</w:t>
      </w:r>
      <w:r>
        <w:t>联通园区、镇</w:t>
      </w:r>
      <w:r>
        <w:t>(</w:t>
      </w:r>
      <w:r>
        <w:t>街</w:t>
      </w:r>
      <w:r>
        <w:t>)</w:t>
      </w:r>
      <w:r>
        <w:t>、村</w:t>
      </w:r>
      <w:r>
        <w:t>(</w:t>
      </w:r>
      <w:r>
        <w:t>社区</w:t>
      </w:r>
      <w:r>
        <w:t>)</w:t>
      </w:r>
      <w:r>
        <w:t>支馆和基层服务点之外</w:t>
      </w:r>
      <w:r>
        <w:t>,</w:t>
      </w:r>
      <w:r>
        <w:t>还</w:t>
      </w:r>
      <w:r>
        <w:t>“</w:t>
      </w:r>
      <w:r>
        <w:t>横向到边</w:t>
      </w:r>
      <w:r>
        <w:t>”,</w:t>
      </w:r>
      <w:r>
        <w:t>联动机关单位、企业、社会场馆</w:t>
      </w:r>
      <w:r>
        <w:t>,</w:t>
      </w:r>
      <w:r>
        <w:t>织好总分馆服务网络。</w:t>
      </w:r>
    </w:p>
    <w:p w:rsidR="0058094A" w:rsidRDefault="0058094A" w:rsidP="0058094A">
      <w:pPr>
        <w:ind w:firstLineChars="200" w:firstLine="420"/>
      </w:pPr>
      <w:r>
        <w:rPr>
          <w:rFonts w:hint="eastAsia"/>
        </w:rPr>
        <w:t>东莞市不断完善顶层设计、健全机制</w:t>
      </w:r>
      <w:r>
        <w:t>,</w:t>
      </w:r>
      <w:r>
        <w:t>在总分馆制建设的经费投入、人才建设等方面给予保障。据统计</w:t>
      </w:r>
      <w:r>
        <w:t>,“</w:t>
      </w:r>
      <w:r>
        <w:t>十三五</w:t>
      </w:r>
      <w:r>
        <w:t>”</w:t>
      </w:r>
      <w:r>
        <w:t>期间</w:t>
      </w:r>
      <w:r>
        <w:t>,</w:t>
      </w:r>
      <w:r>
        <w:t>东莞市财政下拨总分馆建设补助经费达</w:t>
      </w:r>
      <w:r>
        <w:t>1600</w:t>
      </w:r>
      <w:r>
        <w:t>万元</w:t>
      </w:r>
      <w:r>
        <w:t>,</w:t>
      </w:r>
      <w:r>
        <w:t>推动镇街在公共文化设施服务增效提质上投入资金约达</w:t>
      </w:r>
      <w:r>
        <w:t>4.86</w:t>
      </w:r>
      <w:r>
        <w:t>亿元</w:t>
      </w:r>
      <w:r>
        <w:t>,</w:t>
      </w:r>
      <w:r>
        <w:t>全市建成文化馆总分馆面积约达</w:t>
      </w:r>
      <w:r>
        <w:t>18</w:t>
      </w:r>
      <w:r>
        <w:t>万平方米。</w:t>
      </w:r>
    </w:p>
    <w:p w:rsidR="0058094A" w:rsidRDefault="0058094A" w:rsidP="0058094A">
      <w:pPr>
        <w:ind w:firstLineChars="200" w:firstLine="420"/>
      </w:pPr>
      <w:r>
        <w:rPr>
          <w:rFonts w:hint="eastAsia"/>
        </w:rPr>
        <w:t>作为本次首届全国公共文化和旅游产品云上采购大会交流展示活动举办地点之一的东莞市文化馆沙田分馆</w:t>
      </w:r>
      <w:r>
        <w:t>,</w:t>
      </w:r>
      <w:r>
        <w:t>就是今年刚建成的。该分馆颇具特色</w:t>
      </w:r>
      <w:r>
        <w:t>,</w:t>
      </w:r>
      <w:r>
        <w:t>既满足当地群众就近参与高质量文化活动的需求</w:t>
      </w:r>
      <w:r>
        <w:t>,</w:t>
      </w:r>
      <w:r>
        <w:t>又充分展示了岭南文化的独特魅力。</w:t>
      </w:r>
    </w:p>
    <w:p w:rsidR="0058094A" w:rsidRDefault="0058094A" w:rsidP="0058094A">
      <w:pPr>
        <w:ind w:firstLineChars="200" w:firstLine="420"/>
      </w:pPr>
      <w:r>
        <w:rPr>
          <w:rFonts w:hint="eastAsia"/>
        </w:rPr>
        <w:t>推动基层公共文化服务质量提升</w:t>
      </w:r>
    </w:p>
    <w:p w:rsidR="0058094A" w:rsidRDefault="0058094A" w:rsidP="0058094A">
      <w:pPr>
        <w:ind w:firstLineChars="200" w:firstLine="420"/>
      </w:pPr>
      <w:r>
        <w:rPr>
          <w:rFonts w:hint="eastAsia"/>
        </w:rPr>
        <w:t>为破解基层公共文化服务不均衡不充分的难题</w:t>
      </w:r>
      <w:r>
        <w:t>,</w:t>
      </w:r>
      <w:r>
        <w:t>补齐基层文化建设的短板</w:t>
      </w:r>
      <w:r>
        <w:t>,</w:t>
      </w:r>
      <w:r>
        <w:t>东莞市文化广电旅游体育局等部门出台了相关意见</w:t>
      </w:r>
      <w:r>
        <w:t>,</w:t>
      </w:r>
      <w:r>
        <w:t>制定了总分馆服务标准等。东莞市文化馆打造</w:t>
      </w:r>
      <w:r>
        <w:t>“</w:t>
      </w:r>
      <w:r>
        <w:t>中央厨房</w:t>
      </w:r>
      <w:r>
        <w:t>”</w:t>
      </w:r>
      <w:r>
        <w:t>平台</w:t>
      </w:r>
      <w:r>
        <w:t>,</w:t>
      </w:r>
      <w:r>
        <w:t>实现市、镇</w:t>
      </w:r>
      <w:r>
        <w:t>(</w:t>
      </w:r>
      <w:r>
        <w:t>街道</w:t>
      </w:r>
      <w:r>
        <w:t>)</w:t>
      </w:r>
      <w:r>
        <w:t>、村</w:t>
      </w:r>
      <w:r>
        <w:t>(</w:t>
      </w:r>
      <w:r>
        <w:t>社区</w:t>
      </w:r>
      <w:r>
        <w:t>)</w:t>
      </w:r>
      <w:r>
        <w:t>文化馆站资源三级配送</w:t>
      </w:r>
      <w:r>
        <w:t>,</w:t>
      </w:r>
      <w:r>
        <w:t>打通公共文化服务</w:t>
      </w:r>
      <w:r>
        <w:t>“</w:t>
      </w:r>
      <w:r>
        <w:t>最后一公里</w:t>
      </w:r>
      <w:r>
        <w:t>”</w:t>
      </w:r>
      <w:r>
        <w:t>。</w:t>
      </w:r>
    </w:p>
    <w:p w:rsidR="0058094A" w:rsidRDefault="0058094A" w:rsidP="0058094A">
      <w:pPr>
        <w:ind w:firstLineChars="200" w:firstLine="420"/>
      </w:pPr>
      <w:r>
        <w:rPr>
          <w:rFonts w:hint="eastAsia"/>
        </w:rPr>
        <w:t>近</w:t>
      </w:r>
      <w:r>
        <w:t>4</w:t>
      </w:r>
      <w:r>
        <w:t>年来</w:t>
      </w:r>
      <w:r>
        <w:t>,</w:t>
      </w:r>
      <w:r>
        <w:t>东莞市镇联动</w:t>
      </w:r>
      <w:r>
        <w:t>,</w:t>
      </w:r>
      <w:r>
        <w:t>共建</w:t>
      </w:r>
      <w:r>
        <w:t>40</w:t>
      </w:r>
      <w:r>
        <w:t>多个文化品牌</w:t>
      </w:r>
      <w:r>
        <w:t>,</w:t>
      </w:r>
      <w:r>
        <w:t>广泛开展全民艺术普及和优秀传统文化传承活动。仅</w:t>
      </w:r>
      <w:r>
        <w:t>2019</w:t>
      </w:r>
      <w:r>
        <w:t>年</w:t>
      </w:r>
      <w:r>
        <w:t>,</w:t>
      </w:r>
      <w:r>
        <w:t>东莞市文化馆总馆开展活动</w:t>
      </w:r>
      <w:r>
        <w:t>5326</w:t>
      </w:r>
      <w:r>
        <w:t>场次</w:t>
      </w:r>
      <w:r>
        <w:t>,</w:t>
      </w:r>
      <w:r>
        <w:t>场馆人流量达</w:t>
      </w:r>
      <w:r>
        <w:t>53.86</w:t>
      </w:r>
      <w:r>
        <w:t>万人次</w:t>
      </w:r>
      <w:r>
        <w:t>,</w:t>
      </w:r>
      <w:r>
        <w:t>镇街文化分馆举办活动共计</w:t>
      </w:r>
      <w:r>
        <w:t>7635</w:t>
      </w:r>
      <w:r>
        <w:t>场次</w:t>
      </w:r>
      <w:r>
        <w:t>,</w:t>
      </w:r>
      <w:r>
        <w:t>受惠群众超过</w:t>
      </w:r>
      <w:r>
        <w:t>800</w:t>
      </w:r>
      <w:r>
        <w:t>万人次。同时</w:t>
      </w:r>
      <w:r>
        <w:t>,</w:t>
      </w:r>
      <w:r>
        <w:t>数字文化馆形成线上线下互动结合的服务新模式</w:t>
      </w:r>
      <w:r>
        <w:t>,“</w:t>
      </w:r>
      <w:r>
        <w:t>文化莞家</w:t>
      </w:r>
      <w:r>
        <w:t>”</w:t>
      </w:r>
      <w:r>
        <w:t>平台自</w:t>
      </w:r>
      <w:r>
        <w:t>2017</w:t>
      </w:r>
      <w:r>
        <w:t>年开通以来</w:t>
      </w:r>
      <w:r>
        <w:t>,</w:t>
      </w:r>
      <w:r>
        <w:t>平台浏览量、直播观看人次和微信阅读人次累计超过</w:t>
      </w:r>
      <w:r>
        <w:t>2393</w:t>
      </w:r>
      <w:r>
        <w:t>万人次</w:t>
      </w:r>
      <w:r>
        <w:t>,</w:t>
      </w:r>
      <w:r>
        <w:t>运营情况和服务效能走在全国、全省地级市前列。</w:t>
      </w:r>
    </w:p>
    <w:p w:rsidR="0058094A" w:rsidRDefault="0058094A" w:rsidP="0058094A">
      <w:pPr>
        <w:ind w:firstLineChars="200" w:firstLine="420"/>
        <w:rPr>
          <w:rFonts w:hint="eastAsia"/>
        </w:rPr>
      </w:pPr>
      <w:r>
        <w:rPr>
          <w:rFonts w:hint="eastAsia"/>
        </w:rPr>
        <w:t>新形势需要新担当、呼唤新作为。展望“十四五”</w:t>
      </w:r>
      <w:r>
        <w:t>,</w:t>
      </w:r>
      <w:r>
        <w:t>东莞市文化馆将围绕东莞全面融入粤港澳大湾区世界级城市群的目标要求</w:t>
      </w:r>
      <w:r>
        <w:t>,</w:t>
      </w:r>
      <w:r>
        <w:t>推动加快建设品质文化之都</w:t>
      </w:r>
      <w:r>
        <w:t>,</w:t>
      </w:r>
      <w:r>
        <w:t>不断增强人民群众文化认同感、获得感、幸福感。</w:t>
      </w:r>
    </w:p>
    <w:p w:rsidR="0058094A" w:rsidRDefault="0058094A" w:rsidP="00DB2133">
      <w:pPr>
        <w:ind w:firstLine="420"/>
        <w:jc w:val="right"/>
        <w:rPr>
          <w:rFonts w:hint="eastAsia"/>
        </w:rPr>
      </w:pPr>
      <w:r w:rsidRPr="00DB2133">
        <w:rPr>
          <w:rFonts w:hint="eastAsia"/>
        </w:rPr>
        <w:t>新快报新闻</w:t>
      </w:r>
      <w:smartTag w:uri="urn:schemas-microsoft-com:office:smarttags" w:element="chsdate">
        <w:smartTagPr>
          <w:attr w:name="IsROCDate" w:val="False"/>
          <w:attr w:name="IsLunarDate" w:val="False"/>
          <w:attr w:name="Day" w:val="7"/>
          <w:attr w:name="Month" w:val="12"/>
          <w:attr w:name="Year" w:val="2020"/>
        </w:smartTagPr>
        <w:r>
          <w:rPr>
            <w:rFonts w:hint="eastAsia"/>
          </w:rPr>
          <w:t>2020-12-7</w:t>
        </w:r>
      </w:smartTag>
    </w:p>
    <w:p w:rsidR="0058094A" w:rsidRDefault="0058094A" w:rsidP="005B1E9B">
      <w:pPr>
        <w:sectPr w:rsidR="0058094A" w:rsidSect="005B1E9B">
          <w:type w:val="continuous"/>
          <w:pgSz w:w="11906" w:h="16838" w:code="9"/>
          <w:pgMar w:top="1644" w:right="1236" w:bottom="1418" w:left="1814" w:header="851" w:footer="907" w:gutter="0"/>
          <w:pgNumType w:start="1"/>
          <w:cols w:space="425"/>
          <w:docGrid w:type="lines" w:linePitch="341" w:charSpace="2373"/>
        </w:sectPr>
      </w:pPr>
    </w:p>
    <w:p w:rsidR="00442D1D" w:rsidRDefault="00442D1D"/>
    <w:sectPr w:rsidR="00442D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94A"/>
    <w:rsid w:val="00442D1D"/>
    <w:rsid w:val="00580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809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8094A"/>
    <w:rPr>
      <w:rFonts w:ascii="黑体" w:eastAsia="黑体" w:hAnsi="宋体" w:cs="Times New Roman"/>
      <w:b/>
      <w:kern w:val="36"/>
      <w:sz w:val="32"/>
      <w:szCs w:val="32"/>
    </w:rPr>
  </w:style>
  <w:style w:type="paragraph" w:customStyle="1" w:styleId="Char2CharCharChar">
    <w:name w:val="Char2 Char Char Char"/>
    <w:basedOn w:val="a"/>
    <w:autoRedefine/>
    <w:rsid w:val="0058094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2022-07-04T14:21:00Z</dcterms:created>
</cp:coreProperties>
</file>