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06B0" w:rsidRDefault="00D906B0" w:rsidP="00D600FC">
      <w:pPr>
        <w:pStyle w:val="1"/>
      </w:pPr>
      <w:r w:rsidRPr="00D600FC">
        <w:rPr>
          <w:rFonts w:hint="eastAsia"/>
        </w:rPr>
        <w:t>进出口银行河北省分行党建工作“从严”“从新”更“从心”</w:t>
      </w:r>
    </w:p>
    <w:p w:rsidR="00D906B0" w:rsidRDefault="00D906B0" w:rsidP="00D906B0">
      <w:pPr>
        <w:ind w:firstLineChars="200" w:firstLine="420"/>
      </w:pPr>
      <w:r>
        <w:rPr>
          <w:rFonts w:hint="eastAsia"/>
        </w:rPr>
        <w:t>为迎接党的二十大胜利召开，充分发挥党支部战斗堡垒作用和党员先锋模范作用，坚决牢记党的初心使命，中国进出口银行河北省分行近期开展了一系列“从严”“从新”更“从心”的党建活动。</w:t>
      </w:r>
    </w:p>
    <w:p w:rsidR="00D906B0" w:rsidRDefault="00D906B0" w:rsidP="00D906B0">
      <w:pPr>
        <w:ind w:firstLineChars="200" w:firstLine="420"/>
      </w:pPr>
      <w:r>
        <w:rPr>
          <w:rFonts w:hint="eastAsia"/>
        </w:rPr>
        <w:t>“从严”：以廉政建设构建亲清银企关系</w:t>
      </w:r>
    </w:p>
    <w:p w:rsidR="00D906B0" w:rsidRDefault="00D906B0" w:rsidP="00D906B0">
      <w:pPr>
        <w:ind w:firstLineChars="200" w:firstLine="420"/>
      </w:pPr>
      <w:r>
        <w:t xml:space="preserve"> </w:t>
      </w:r>
      <w:r>
        <w:t>深入推进全面从严治党、从严治行。中国进出口银行河北省分行相继开展案件警示教育活动、</w:t>
      </w:r>
      <w:r>
        <w:t>“</w:t>
      </w:r>
      <w:r>
        <w:t>肃流毒、正风纪、净生态</w:t>
      </w:r>
      <w:r>
        <w:t>”</w:t>
      </w:r>
      <w:r>
        <w:t>以案促改活动和</w:t>
      </w:r>
      <w:r>
        <w:t>“</w:t>
      </w:r>
      <w:r>
        <w:t>坚定理想信念，坚守精神追求</w:t>
      </w:r>
      <w:r>
        <w:t>”</w:t>
      </w:r>
      <w:r>
        <w:t>主题党日活动。</w:t>
      </w:r>
    </w:p>
    <w:p w:rsidR="00D906B0" w:rsidRDefault="00D906B0" w:rsidP="00D906B0">
      <w:pPr>
        <w:ind w:firstLineChars="200" w:firstLine="420"/>
      </w:pPr>
      <w:r>
        <w:t xml:space="preserve"> </w:t>
      </w:r>
      <w:r>
        <w:t>从制度与行动各方面落实党风廉政建设。制定《员工</w:t>
      </w:r>
      <w:r>
        <w:t>“</w:t>
      </w:r>
      <w:r>
        <w:t>十不准</w:t>
      </w:r>
      <w:r>
        <w:t>”</w:t>
      </w:r>
      <w:r>
        <w:t>》《关于对</w:t>
      </w:r>
      <w:r>
        <w:t>“</w:t>
      </w:r>
      <w:r>
        <w:t>一把手</w:t>
      </w:r>
      <w:r>
        <w:t>”</w:t>
      </w:r>
      <w:r>
        <w:t>、领导班子成员及处室（支部）主要负责人监督的实施方案》，扎实扎紧扎严制度的笼子。同时，该行搭建银企廉政共建平台，与贷款企业和服务供应商签订了银企合作廉洁从业协议，构建亲清银企关系。</w:t>
      </w:r>
    </w:p>
    <w:p w:rsidR="00D906B0" w:rsidRDefault="00D906B0" w:rsidP="00D906B0">
      <w:pPr>
        <w:ind w:firstLineChars="200" w:firstLine="420"/>
      </w:pPr>
      <w:r>
        <w:t xml:space="preserve"> </w:t>
      </w:r>
      <w:r>
        <w:t>全体党员通过形式多样的活动不断强化廉政学习、身份意识和纪律规矩意识，坚定推进自我革命，以专业的金融服务能力为分行高质量发展做出贡献的思想自觉和行动自觉。</w:t>
      </w:r>
    </w:p>
    <w:p w:rsidR="00D906B0" w:rsidRDefault="00D906B0" w:rsidP="00D906B0">
      <w:pPr>
        <w:ind w:firstLineChars="200" w:firstLine="420"/>
      </w:pPr>
      <w:r>
        <w:rPr>
          <w:rFonts w:hint="eastAsia"/>
        </w:rPr>
        <w:t>“从新”：创新党日活动传递奋进力量</w:t>
      </w:r>
    </w:p>
    <w:p w:rsidR="00D906B0" w:rsidRDefault="00D906B0" w:rsidP="00D906B0">
      <w:pPr>
        <w:ind w:firstLineChars="200" w:firstLine="420"/>
      </w:pPr>
      <w:r>
        <w:t xml:space="preserve"> 4</w:t>
      </w:r>
      <w:r>
        <w:t>月</w:t>
      </w:r>
      <w:r>
        <w:t>15</w:t>
      </w:r>
      <w:r>
        <w:t>日，河北分行第五党支部的党员们纷纷化身为革命烈士的</w:t>
      </w:r>
      <w:r>
        <w:t>“</w:t>
      </w:r>
      <w:r>
        <w:t>信使</w:t>
      </w:r>
      <w:r>
        <w:t>”</w:t>
      </w:r>
      <w:r>
        <w:t>，以诵读红色家书的形式展开了本次党日活动，用亲身朗读感受党员前辈们坚定的理想信念和挚诚的家国情怀。一封封至真至浓、感人肺腑的家书让全体党员再次穿越历史硝烟，与革命先辈展开跨越时空的心灵对话。</w:t>
      </w:r>
    </w:p>
    <w:p w:rsidR="00D906B0" w:rsidRDefault="00D906B0" w:rsidP="00D906B0">
      <w:pPr>
        <w:ind w:firstLineChars="200" w:firstLine="420"/>
      </w:pPr>
      <w:r>
        <w:t xml:space="preserve"> </w:t>
      </w:r>
      <w:r>
        <w:t>在河北省分行，这样的党日活动还有很多。诵读红色家书、参观红色纪念馆、观看专题纪录片</w:t>
      </w:r>
      <w:r>
        <w:t>......</w:t>
      </w:r>
      <w:r>
        <w:t>河北省分行各党支部以党史学习为契机，在注重主题党日的政治性和庄重感的同时，努力创新活动形式，传递奋进前行的力量，增强党员对党组织的归属感。激励着党员将红色精神积极转化到实际工作中去，在平凡岗位上积极践行共产党员的初心和使命，对党忠诚、对进出口银行事业负责，为分行的事业发展贡献自己的智慧和力量。</w:t>
      </w:r>
    </w:p>
    <w:p w:rsidR="00D906B0" w:rsidRDefault="00D906B0" w:rsidP="00D906B0">
      <w:pPr>
        <w:ind w:firstLineChars="200" w:firstLine="420"/>
      </w:pPr>
      <w:r>
        <w:rPr>
          <w:rFonts w:hint="eastAsia"/>
        </w:rPr>
        <w:t>“从心”：办好事实事助推高质量发展</w:t>
      </w:r>
    </w:p>
    <w:p w:rsidR="00D906B0" w:rsidRDefault="00D906B0" w:rsidP="00D906B0">
      <w:pPr>
        <w:ind w:firstLineChars="200" w:firstLine="420"/>
      </w:pPr>
      <w:r>
        <w:t xml:space="preserve"> 4</w:t>
      </w:r>
      <w:r>
        <w:t>月</w:t>
      </w:r>
      <w:r>
        <w:t>18</w:t>
      </w:r>
      <w:r>
        <w:t>日，中国人民银行、国家外汇管理局联合印发《关于做好疫情防控和经济社会发展金融服务的通知》，河北省分行迅速研究落实，深触疫情期间中小微企业发展的痛点难点，快速推出金融服务新方案。于</w:t>
      </w:r>
      <w:r>
        <w:t>4</w:t>
      </w:r>
      <w:r>
        <w:t>月</w:t>
      </w:r>
      <w:r>
        <w:t>26</w:t>
      </w:r>
      <w:r>
        <w:t>日完成首笔</w:t>
      </w:r>
      <w:r>
        <w:t>“</w:t>
      </w:r>
      <w:r>
        <w:t>保理</w:t>
      </w:r>
      <w:r>
        <w:t>E</w:t>
      </w:r>
      <w:r>
        <w:t>贷</w:t>
      </w:r>
      <w:r>
        <w:t>”</w:t>
      </w:r>
      <w:r>
        <w:t>放款</w:t>
      </w:r>
      <w:r>
        <w:t>780</w:t>
      </w:r>
      <w:r>
        <w:t>万元人民币。此次</w:t>
      </w:r>
      <w:r>
        <w:t>“</w:t>
      </w:r>
      <w:r>
        <w:t>保理</w:t>
      </w:r>
      <w:r>
        <w:t>E</w:t>
      </w:r>
      <w:r>
        <w:t>贷</w:t>
      </w:r>
      <w:r>
        <w:t>”</w:t>
      </w:r>
      <w:r>
        <w:t>的审批创新了小微企业金融服务模式，成为直接服务外贸小微企业的新突破口。</w:t>
      </w:r>
    </w:p>
    <w:p w:rsidR="00D906B0" w:rsidRDefault="00D906B0" w:rsidP="00D906B0">
      <w:pPr>
        <w:ind w:firstLineChars="200" w:firstLine="420"/>
      </w:pPr>
      <w:r>
        <w:t xml:space="preserve"> </w:t>
      </w:r>
      <w:r>
        <w:t>作为政策性金融机构的一员，河北省分行以党建活动为契机，用党建铸造党魂，扎实推进人文建设、业务发展，把走心贴心、暖心舒心的实事好事，办到了人们心坎上。</w:t>
      </w:r>
    </w:p>
    <w:p w:rsidR="00D906B0" w:rsidRDefault="00D906B0" w:rsidP="00D906B0">
      <w:pPr>
        <w:ind w:firstLineChars="200" w:firstLine="420"/>
        <w:jc w:val="left"/>
      </w:pPr>
      <w:r>
        <w:t xml:space="preserve"> </w:t>
      </w:r>
      <w:r>
        <w:t>立足新发展阶段，中国进出口银行河北省分行将以更高的政治站位谋划业务发展，将党建</w:t>
      </w:r>
      <w:r>
        <w:t>“</w:t>
      </w:r>
      <w:r>
        <w:t>软实力</w:t>
      </w:r>
      <w:r>
        <w:t>”</w:t>
      </w:r>
      <w:r>
        <w:t>转化为企业发展的</w:t>
      </w:r>
      <w:r>
        <w:t>“</w:t>
      </w:r>
      <w:r>
        <w:t>硬支撑</w:t>
      </w:r>
      <w:r>
        <w:t>”</w:t>
      </w:r>
      <w:r>
        <w:t>，服务好实体经济。</w:t>
      </w:r>
    </w:p>
    <w:p w:rsidR="00D906B0" w:rsidRDefault="00D906B0" w:rsidP="00D906B0">
      <w:pPr>
        <w:ind w:firstLineChars="200" w:firstLine="420"/>
        <w:jc w:val="right"/>
      </w:pPr>
      <w:r w:rsidRPr="00D600FC">
        <w:rPr>
          <w:rFonts w:hint="eastAsia"/>
        </w:rPr>
        <w:t>人民网</w:t>
      </w:r>
      <w:r w:rsidRPr="00D600FC">
        <w:t>-</w:t>
      </w:r>
      <w:r w:rsidRPr="00D600FC">
        <w:t>河北频道</w:t>
      </w:r>
      <w:r w:rsidRPr="00D600FC">
        <w:t>2022</w:t>
      </w:r>
      <w:r>
        <w:rPr>
          <w:rFonts w:hint="eastAsia"/>
        </w:rPr>
        <w:t>-</w:t>
      </w:r>
      <w:r w:rsidRPr="00D600FC">
        <w:t>06</w:t>
      </w:r>
      <w:r>
        <w:rPr>
          <w:rFonts w:hint="eastAsia"/>
        </w:rPr>
        <w:t>-</w:t>
      </w:r>
      <w:r w:rsidRPr="00D600FC">
        <w:t>10</w:t>
      </w:r>
    </w:p>
    <w:p w:rsidR="00D906B0" w:rsidRDefault="00D906B0" w:rsidP="00F11AC7">
      <w:pPr>
        <w:sectPr w:rsidR="00D906B0" w:rsidSect="00F11AC7">
          <w:type w:val="continuous"/>
          <w:pgSz w:w="11906" w:h="16838"/>
          <w:pgMar w:top="1644" w:right="1236" w:bottom="1418" w:left="1814" w:header="851" w:footer="907" w:gutter="0"/>
          <w:pgNumType w:start="1"/>
          <w:cols w:space="720"/>
          <w:docGrid w:type="lines" w:linePitch="341" w:charSpace="2373"/>
        </w:sectPr>
      </w:pPr>
    </w:p>
    <w:p w:rsidR="001C492B" w:rsidRDefault="001C492B"/>
    <w:sectPr w:rsidR="001C492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06B0"/>
    <w:rsid w:val="001C492B"/>
    <w:rsid w:val="00D906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06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06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166</Words>
  <Characters>952</Characters>
  <Application>Microsoft Office Word</Application>
  <DocSecurity>0</DocSecurity>
  <Lines>7</Lines>
  <Paragraphs>2</Paragraphs>
  <ScaleCrop>false</ScaleCrop>
  <Company>Win10NeT.COM</Company>
  <LinksUpToDate>false</LinksUpToDate>
  <CharactersWithSpaces>1116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