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3C4" w:rsidRDefault="000623C4" w:rsidP="0066136A">
      <w:pPr>
        <w:pStyle w:val="1"/>
      </w:pPr>
      <w:r w:rsidRPr="0066136A">
        <w:rPr>
          <w:rFonts w:hint="eastAsia"/>
        </w:rPr>
        <w:t>镇江市文化馆推进全民艺术普及</w:t>
      </w:r>
      <w:r w:rsidRPr="0066136A">
        <w:t xml:space="preserve"> 展现文化多彩魅力</w:t>
      </w:r>
    </w:p>
    <w:p w:rsidR="000623C4" w:rsidRDefault="000623C4" w:rsidP="000623C4">
      <w:pPr>
        <w:ind w:firstLineChars="200" w:firstLine="420"/>
      </w:pPr>
      <w:r>
        <w:t>近年来，镇江市文化馆以创建公共文化服务体系示范区建设为契机，整合馆内内资源，优化文化服务质量，打造文化公共服务空间，大力推进全民艺术普及。为满足不同人群对多样文化的需求，努力让群众享有更加充实、丰富、更高质量的精神文化生活。镇江市文化馆在丹阳、句容、扬中等</w:t>
      </w:r>
      <w:r>
        <w:t>8</w:t>
      </w:r>
      <w:r>
        <w:t>个辖市区开展公益艺术培训联盟，组织多项艺术类公益培训课程，走进机关、学校、社区等地，参培人数达</w:t>
      </w:r>
      <w:r>
        <w:t>4</w:t>
      </w:r>
      <w:r>
        <w:t>万多人次，将艺术文化课堂打造成百姓文化餐桌上的</w:t>
      </w:r>
      <w:r>
        <w:t>“</w:t>
      </w:r>
      <w:r>
        <w:t>精神食粮</w:t>
      </w:r>
      <w:r>
        <w:t>”</w:t>
      </w:r>
      <w:r>
        <w:t>。</w:t>
      </w:r>
    </w:p>
    <w:p w:rsidR="000623C4" w:rsidRDefault="000623C4" w:rsidP="000623C4">
      <w:pPr>
        <w:ind w:firstLineChars="200" w:firstLine="420"/>
      </w:pPr>
      <w:r>
        <w:rPr>
          <w:rFonts w:hint="eastAsia"/>
        </w:rPr>
        <w:t>多元艺术讲堂</w:t>
      </w:r>
      <w:r>
        <w:t xml:space="preserve"> </w:t>
      </w:r>
      <w:r>
        <w:t>文化惠及民生</w:t>
      </w:r>
    </w:p>
    <w:p w:rsidR="000623C4" w:rsidRDefault="000623C4" w:rsidP="000623C4">
      <w:pPr>
        <w:ind w:firstLineChars="200" w:firstLine="420"/>
      </w:pPr>
      <w:r>
        <w:t>2018</w:t>
      </w:r>
      <w:r>
        <w:t>年至今，镇江市文化馆连续四年举办</w:t>
      </w:r>
      <w:r>
        <w:t>“</w:t>
      </w:r>
      <w:r>
        <w:t>全民艺术普及进机关</w:t>
      </w:r>
      <w:r>
        <w:t>”</w:t>
      </w:r>
      <w:r>
        <w:t>培训班，开设书法、摄影、声乐、陶笛、剪纸、国画、排舞等课程，专门邀请我市群文辅导专家授课。全部课程零门槛、全免费、易掌握，每门课程集中授课</w:t>
      </w:r>
      <w:r>
        <w:t>8</w:t>
      </w:r>
      <w:r>
        <w:t>次。让机关同志工作之余走进</w:t>
      </w:r>
      <w:r>
        <w:t>“</w:t>
      </w:r>
      <w:r>
        <w:t>艺术课堂</w:t>
      </w:r>
      <w:r>
        <w:t>”</w:t>
      </w:r>
      <w:r>
        <w:t>接受艺术熏陶。学员的学习成果在培训结束后进行集中展示。通过这项活动，机关干部得到了系统的艺术培训，进行了专业化的自我学习，达到了修身养性、提高艺术素质的目的，为促进各项事业更好更快发展起到积极的推动作用。</w:t>
      </w:r>
    </w:p>
    <w:p w:rsidR="000623C4" w:rsidRDefault="000623C4" w:rsidP="000623C4">
      <w:pPr>
        <w:ind w:firstLineChars="200" w:firstLine="420"/>
      </w:pPr>
      <w:r>
        <w:rPr>
          <w:rFonts w:hint="eastAsia"/>
        </w:rPr>
        <w:t>为丰富老年人的精神生活，镇江市文化馆还开设了老年艺术大学。设有美术、音乐、舞蹈、文学、戏曲、非遗等</w:t>
      </w:r>
      <w:r>
        <w:t>6</w:t>
      </w:r>
      <w:r>
        <w:t>个门类</w:t>
      </w:r>
      <w:r>
        <w:t>18</w:t>
      </w:r>
      <w:r>
        <w:t>个班。</w:t>
      </w:r>
      <w:r>
        <w:t>“</w:t>
      </w:r>
      <w:r>
        <w:t>老有所学所乐，我们的生活多姿多彩。</w:t>
      </w:r>
      <w:r>
        <w:t>”“</w:t>
      </w:r>
      <w:r>
        <w:t>这样一个学习的平台真是办到了我们心坎上了。</w:t>
      </w:r>
      <w:r>
        <w:t>”</w:t>
      </w:r>
      <w:r>
        <w:t>每逢周一至周五，</w:t>
      </w:r>
      <w:r>
        <w:t>“</w:t>
      </w:r>
      <w:r>
        <w:t>银发</w:t>
      </w:r>
      <w:r>
        <w:t>”</w:t>
      </w:r>
      <w:r>
        <w:t>学员们都会背着书包和乐器出现在各个专业课上。</w:t>
      </w:r>
      <w:r>
        <w:t>“</w:t>
      </w:r>
      <w:r>
        <w:t>老年艺术大学一年开设两期，每期招</w:t>
      </w:r>
      <w:r>
        <w:t>800-1000</w:t>
      </w:r>
      <w:r>
        <w:t>人。自</w:t>
      </w:r>
      <w:r>
        <w:t>2016</w:t>
      </w:r>
      <w:r>
        <w:t>年开设以来，上课人数累计约一万人。</w:t>
      </w:r>
      <w:r>
        <w:t xml:space="preserve">” </w:t>
      </w:r>
      <w:r>
        <w:t>镇江市文化馆馆长张杰介绍说，镇江市老年艺术大学是国家文旅部确定的第三批全国试点单位，为老年朋友丰富晚年生活、陶冶情操、学习新知识提供了良好的平</w:t>
      </w:r>
      <w:r>
        <w:rPr>
          <w:rFonts w:hint="eastAsia"/>
        </w:rPr>
        <w:t>台。</w:t>
      </w:r>
    </w:p>
    <w:p w:rsidR="000623C4" w:rsidRDefault="000623C4" w:rsidP="000623C4">
      <w:pPr>
        <w:ind w:firstLineChars="200" w:firstLine="420"/>
      </w:pPr>
      <w:r>
        <w:rPr>
          <w:rFonts w:hint="eastAsia"/>
        </w:rPr>
        <w:t>文化直播课堂</w:t>
      </w:r>
      <w:r>
        <w:t xml:space="preserve"> </w:t>
      </w:r>
      <w:r>
        <w:t>云上感受艺术</w:t>
      </w:r>
    </w:p>
    <w:p w:rsidR="000623C4" w:rsidRDefault="000623C4" w:rsidP="000623C4">
      <w:pPr>
        <w:ind w:firstLineChars="200" w:firstLine="420"/>
      </w:pPr>
      <w:r>
        <w:t>2020</w:t>
      </w:r>
      <w:r>
        <w:t>年，新冠肺炎疫情发生后，镇江市文化馆创新推出全民艺术普及云直播，涵盖音乐（声乐、器乐）、舞蹈、语言、书画等艺术门类。每周六晚</w:t>
      </w:r>
      <w:r>
        <w:t>8</w:t>
      </w:r>
      <w:r>
        <w:t>点，专业讲师们在文化镇江云平台上进行授课，通过线上教授示范、与网友互动的形式，展示镇江市文化馆业务骨干的艺术风采，网友们可通过平台直播实时收看，并在直播间留言互动，让广大市民足不出户即可在线感受文化艺术的独特魅力。</w:t>
      </w:r>
      <w:r>
        <w:t>“</w:t>
      </w:r>
      <w:r>
        <w:t>公共文化服务不仅要在线下火热，还要在线上处处开花。</w:t>
      </w:r>
      <w:r>
        <w:t>”</w:t>
      </w:r>
      <w:r>
        <w:t>张杰表示，未来希望能更好的利用文旅融合资源，让文化惠及千家万户。</w:t>
      </w:r>
    </w:p>
    <w:p w:rsidR="000623C4" w:rsidRDefault="000623C4" w:rsidP="000623C4">
      <w:pPr>
        <w:ind w:firstLineChars="200" w:firstLine="420"/>
      </w:pPr>
      <w:r>
        <w:rPr>
          <w:rFonts w:hint="eastAsia"/>
        </w:rPr>
        <w:t>馆校联盟新招</w:t>
      </w:r>
      <w:r>
        <w:t xml:space="preserve"> </w:t>
      </w:r>
      <w:r>
        <w:t>社教大有作为</w:t>
      </w:r>
    </w:p>
    <w:p w:rsidR="000623C4" w:rsidRDefault="000623C4" w:rsidP="000623C4">
      <w:pPr>
        <w:ind w:firstLineChars="200" w:firstLine="420"/>
      </w:pPr>
      <w:r>
        <w:rPr>
          <w:rFonts w:hint="eastAsia"/>
        </w:rPr>
        <w:t>作为江苏省“双减”试点城市，镇江全市对学生综合素质提升的重视再度升温。镇江市文化馆敏锐把握形势，适时推出全民艺术普及进校园——“</w:t>
      </w:r>
      <w:r>
        <w:t>5+2”</w:t>
      </w:r>
      <w:r>
        <w:t>课后延时服务艺术公益课程。自今年</w:t>
      </w:r>
      <w:r>
        <w:t>9</w:t>
      </w:r>
      <w:r>
        <w:t>月启动以来，在镇江市南徐小学、市外国语学校等学校先后开设了舞蹈、合唱、儿童剧口才表演、课本剧创作、播音主持等多门课程，丰富多彩的公益特色培训课程引领学生走进艺术的殿堂，感受艺术的魅力。镇江市外国语学校校长赵国强认为，延时服务艺术公益课程促进了</w:t>
      </w:r>
      <w:r>
        <w:t>“</w:t>
      </w:r>
      <w:r>
        <w:t>五项管理</w:t>
      </w:r>
      <w:r>
        <w:t>”</w:t>
      </w:r>
      <w:r>
        <w:t>的落实，提高了课后服务效益，而具备一定专业性的系列艺术公益课程带进课堂，弥补了学校在非学</w:t>
      </w:r>
      <w:r>
        <w:rPr>
          <w:rFonts w:hint="eastAsia"/>
        </w:rPr>
        <w:t>科素质教育方面的“短板”，对学校教育、学生发展产生了深远的影响。</w:t>
      </w:r>
    </w:p>
    <w:p w:rsidR="000623C4" w:rsidRDefault="000623C4" w:rsidP="000623C4">
      <w:pPr>
        <w:ind w:firstLineChars="200" w:firstLine="420"/>
      </w:pPr>
      <w:r>
        <w:rPr>
          <w:rFonts w:hint="eastAsia"/>
        </w:rPr>
        <w:t>“王老师和蔼幽默，课堂生动有趣。第一节课学习了竹笛的构造以及发声原理，老师用多个例子结合实物教学让课程更加浅显易懂，我们都很喜欢竹笛课。”江苏科技大学深蓝学院里传来悠扬的竹笛声，来自乌克兰、赞比亚、刚果等国的留学生正在和镇江市文化馆的老师学习吹奏竹笛。为提升在校大学生艺术素养</w:t>
      </w:r>
      <w:r>
        <w:t>,</w:t>
      </w:r>
      <w:r>
        <w:t>助力社团建设，镇江市文化馆开展了全民艺术普及进校园</w:t>
      </w:r>
      <w:r>
        <w:t>——</w:t>
      </w:r>
      <w:r>
        <w:t>艺术公益课程走进高校系列活动</w:t>
      </w:r>
      <w:r>
        <w:t>,</w:t>
      </w:r>
      <w:r>
        <w:t>为大学生们送去中国古典舞、书法、民族器乐等艺术课程，这也成了继镇江市文化馆推出全民艺术普及进校园</w:t>
      </w:r>
      <w:r>
        <w:t>——“5+2”</w:t>
      </w:r>
      <w:r>
        <w:t>课后延时服务艺术公益课程后的又一项新举措</w:t>
      </w:r>
      <w:r>
        <w:rPr>
          <w:rFonts w:hint="eastAsia"/>
        </w:rPr>
        <w:t>。</w:t>
      </w:r>
    </w:p>
    <w:p w:rsidR="000623C4" w:rsidRDefault="000623C4" w:rsidP="0066136A">
      <w:pPr>
        <w:jc w:val="right"/>
      </w:pPr>
      <w:r w:rsidRPr="0066136A">
        <w:rPr>
          <w:rFonts w:hint="eastAsia"/>
        </w:rPr>
        <w:t>金山网</w:t>
      </w:r>
      <w:r>
        <w:rPr>
          <w:rFonts w:hint="eastAsia"/>
        </w:rPr>
        <w:t>2021-12-25</w:t>
      </w:r>
    </w:p>
    <w:p w:rsidR="000623C4" w:rsidRDefault="000623C4" w:rsidP="004C5EBD">
      <w:pPr>
        <w:sectPr w:rsidR="000623C4" w:rsidSect="004C5EB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E0250" w:rsidRDefault="006E0250"/>
    <w:sectPr w:rsidR="006E02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23C4"/>
    <w:rsid w:val="000623C4"/>
    <w:rsid w:val="006E0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23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623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1322</Characters>
  <Application>Microsoft Office Word</Application>
  <DocSecurity>0</DocSecurity>
  <Lines>11</Lines>
  <Paragraphs>3</Paragraphs>
  <ScaleCrop>false</ScaleCrop>
  <Company>Microsoft</Company>
  <LinksUpToDate>false</LinksUpToDate>
  <CharactersWithSpaces>1550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2022-07-05T06:26:00Z</dcterms:created>
</cp:coreProperties>
</file>