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E3" w:rsidRDefault="006970E3" w:rsidP="009B4279">
      <w:pPr>
        <w:pStyle w:val="1"/>
        <w:rPr>
          <w:rFonts w:hint="eastAsia"/>
        </w:rPr>
      </w:pPr>
      <w:r w:rsidRPr="009B4279">
        <w:rPr>
          <w:rFonts w:hint="eastAsia"/>
        </w:rPr>
        <w:t>【晋城市创建国家公共文化服务体系示范区】最是书香能致远——晋城图书馆打造书香晋城纪实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就在</w:t>
      </w:r>
      <w:r>
        <w:t>2019</w:t>
      </w:r>
      <w:r>
        <w:t>年的钟声即将敲响的时候，晋城图书馆喜获全国</w:t>
      </w:r>
      <w:r>
        <w:t>2017</w:t>
      </w:r>
      <w:r>
        <w:t>年</w:t>
      </w:r>
      <w:r>
        <w:t>“</w:t>
      </w:r>
      <w:r>
        <w:t>全民阅读先进单位</w:t>
      </w:r>
      <w:r>
        <w:t>”</w:t>
      </w:r>
      <w:r>
        <w:t>。这是开馆四年来他们再次获得国家级荣誉。此前，该馆曾被评为</w:t>
      </w:r>
      <w:r>
        <w:t>“</w:t>
      </w:r>
      <w:r>
        <w:t>国家一级图书馆</w:t>
      </w:r>
      <w:r>
        <w:t>”</w:t>
      </w:r>
      <w:r>
        <w:t>，还获得</w:t>
      </w:r>
      <w:r>
        <w:t>2015—2017</w:t>
      </w:r>
      <w:r>
        <w:t>年省级</w:t>
      </w:r>
      <w:r>
        <w:t>“</w:t>
      </w:r>
      <w:r>
        <w:t>全民阅读先进单位</w:t>
      </w:r>
      <w:r>
        <w:t>”“</w:t>
      </w:r>
      <w:r>
        <w:t>同筑中国梦共度书香年活动优秀组织奖</w:t>
      </w:r>
      <w:r>
        <w:t>”……</w:t>
      </w:r>
      <w:r>
        <w:t>一张张亮眼的成绩单，</w:t>
      </w:r>
      <w:r>
        <w:t>“</w:t>
      </w:r>
      <w:r>
        <w:t>晒</w:t>
      </w:r>
      <w:r>
        <w:t>”</w:t>
      </w:r>
      <w:r>
        <w:t>出的不仅是我市全民阅读在新时代焕发出的耀眼光辉，更是文明晋城软实力扎实推进的有力佐证。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图书馆里，可爱的孩子们正在认真地阅读。本报记者</w:t>
      </w:r>
      <w:r>
        <w:t xml:space="preserve"> </w:t>
      </w:r>
      <w:r>
        <w:t>高云</w:t>
      </w:r>
      <w:r>
        <w:t xml:space="preserve"> </w:t>
      </w:r>
      <w:r>
        <w:t>摄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千方百计，搭建阅读平台</w:t>
      </w:r>
    </w:p>
    <w:p w:rsidR="006970E3" w:rsidRDefault="006970E3" w:rsidP="006970E3">
      <w:pPr>
        <w:ind w:firstLineChars="200" w:firstLine="420"/>
      </w:pPr>
      <w:r>
        <w:t>2016</w:t>
      </w:r>
      <w:r>
        <w:t>年</w:t>
      </w:r>
      <w:r>
        <w:t>5</w:t>
      </w:r>
      <w:r>
        <w:t>月，晋城图书馆在原来开放时间的基础上，每晚顺时延长开放</w:t>
      </w:r>
      <w:r>
        <w:t>3</w:t>
      </w:r>
      <w:r>
        <w:t>个小时。这一举措，让热爱读书的</w:t>
      </w:r>
      <w:r>
        <w:t>“</w:t>
      </w:r>
      <w:r>
        <w:t>书虫</w:t>
      </w:r>
      <w:r>
        <w:t>”</w:t>
      </w:r>
      <w:r>
        <w:t>们过足了瘾。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于是，每个晚上，在晋城图书馆的阅览区域，不少读者开启了“夜读模式”，低着头如痴如醉地阅读着。在这里，除了轻轻的翻书声，没有任何一丝杂音，仿佛是一个与世隔绝的“世外桃源”。一位市民告诉记者：“晚上安安静静地坐在馆内与书本对话，思考思考人生，是一种享受。”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“图书馆开放时间延长两年多来，为读者提供了更宽松的阅读和学习时间，共接待读者</w:t>
      </w:r>
      <w:r>
        <w:t>4</w:t>
      </w:r>
      <w:r>
        <w:t>万余人次，为更好地建设文明晋城、书香晋城起到了积极的窗口示范作用。</w:t>
      </w:r>
      <w:r>
        <w:t>”</w:t>
      </w:r>
      <w:r>
        <w:t>图书馆里的工作人员如是说。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在这个求知与探索奥秘的地方，晋城图书馆千方百计搭建平台，致力于打造“书香晋城、文化晋城”的文化盛宴。开设了“求知讲堂”，满足了读者需求；邀请省内外专家学者，利用节假日为读者讲授传统文化、地方文化和百科知识等；为了营造浓厚的节日氛围，还推出了老约翰故事会等一系列活动，向市民普及大阅兵、中秋节、茶的文化意蕴等知识，使图书馆的节假日成为一道亮丽的文化风景。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以今年国庆节为例，文学借阅区和少儿借阅区总是坐满了看书的读者，一排排整齐的书架前，不同年龄、不同文化层次的读者，安静地挑选着自己喜欢的读本，有文学、有诗刊，也有科普杂志，各类书籍，他们尽情地遨游在知识的海洋里。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“放假这几天，我几乎天天到图书馆来看书，就想多学点知识。”在文学借阅区，晋煤集团的一位员工说，“两节”期间，与其去挤人山人海的景点，不如到图书馆看书，在知识的海洋里遨游，这也是一种心灵上的旅行。据统计，节假日的读者量平均每天有近</w:t>
      </w:r>
      <w:r>
        <w:t>3000</w:t>
      </w:r>
      <w:r>
        <w:t>人次。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与时俱进，创新阅读方式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时至今日，人们阅读方式不再局限于纸质阅读，信息登记方式也早已进入“刷脸”时代。图书馆只有精准把握潮流趋势，坚持与时俱进，开拓创新，推出更优质的产品和服务，才能更好地满足读者。</w:t>
      </w:r>
      <w:r>
        <w:t>4</w:t>
      </w:r>
      <w:r>
        <w:t>年来，晋城图书馆围绕</w:t>
      </w:r>
      <w:r>
        <w:t>“</w:t>
      </w:r>
      <w:r>
        <w:t>书香城市</w:t>
      </w:r>
      <w:r>
        <w:t>·</w:t>
      </w:r>
      <w:r>
        <w:t>文化晋城</w:t>
      </w:r>
      <w:r>
        <w:t>”</w:t>
      </w:r>
      <w:r>
        <w:t>这个重心，立足当代文化、科技元素激发读者获取知识的兴趣，使崭新的阅读形式成为读者的首选。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随着电子信息化的深入推广，晋城图书馆通过总分馆建设，实现了市县（区）图书馆统一管理，形成了全市公共图书馆总分馆服务体系，使互通互联、资源共享、一证通用、通借通还成为现实；与全省所有公共图书馆文献资源和数字资源实现了共享；在微信公众平台推出了“微服务大厅”，为读者提供了方便且实用的服务功能。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近年来，图书馆还在组织“</w:t>
      </w:r>
      <w:r>
        <w:t>4·23</w:t>
      </w:r>
      <w:r>
        <w:t>全民读书日</w:t>
      </w:r>
      <w:r>
        <w:t>”</w:t>
      </w:r>
      <w:r>
        <w:t>、</w:t>
      </w:r>
      <w:r>
        <w:t>“</w:t>
      </w:r>
      <w:r>
        <w:t>公益文化展</w:t>
      </w:r>
      <w:r>
        <w:t>”</w:t>
      </w:r>
      <w:r>
        <w:t>、</w:t>
      </w:r>
      <w:r>
        <w:t>“</w:t>
      </w:r>
      <w:r>
        <w:t>经典诵读马拉松</w:t>
      </w:r>
      <w:r>
        <w:t xml:space="preserve">” </w:t>
      </w:r>
      <w:r>
        <w:t>等多项常态化、品牌化、知名化公益文化活动的基础上，与专业资源结构优化、创新阅读服务等工作紧密结合起来，通过发放调查问卷等多种方式，广泛听取读者意见和建议，在切实解决突出问题、创新完善服务体制工作方面进行了深入分析和专项调研，为今后的全民阅读工作更高质量发展注入了源源不断的动力。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创新惠民，倡导阅读之风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如果说晋城图书馆是一只展翅欲飞的凤凰，遍布全市的</w:t>
      </w:r>
      <w:r>
        <w:t>41</w:t>
      </w:r>
      <w:r>
        <w:t>台</w:t>
      </w:r>
      <w:r>
        <w:t>“24</w:t>
      </w:r>
      <w:r>
        <w:t>小时自助图书馆</w:t>
      </w:r>
      <w:r>
        <w:t>”</w:t>
      </w:r>
      <w:r>
        <w:t>、</w:t>
      </w:r>
      <w:r>
        <w:t>30</w:t>
      </w:r>
      <w:r>
        <w:t>余家形式多样的书吧、</w:t>
      </w:r>
      <w:r>
        <w:t>50</w:t>
      </w:r>
      <w:r>
        <w:t>余个雨后春笋般成长的社会读书团体、年均</w:t>
      </w:r>
      <w:r>
        <w:t>300</w:t>
      </w:r>
      <w:r>
        <w:t>余场次的公益文化活动、</w:t>
      </w:r>
      <w:r>
        <w:t>5000</w:t>
      </w:r>
      <w:r>
        <w:t>余公里的</w:t>
      </w:r>
      <w:r>
        <w:t>“</w:t>
      </w:r>
      <w:r>
        <w:t>送书助读</w:t>
      </w:r>
      <w:r>
        <w:t>”</w:t>
      </w:r>
      <w:r>
        <w:t>七进活动，</w:t>
      </w:r>
      <w:r>
        <w:t>11</w:t>
      </w:r>
      <w:r>
        <w:t>万持有晋城图书馆读者证的市民、开馆至今</w:t>
      </w:r>
      <w:r>
        <w:t>300</w:t>
      </w:r>
      <w:r>
        <w:t>余万读者到馆量，则是她五彩斑斓、绚丽夺目的翅膀。目前，晋城图书馆正在以阵地建设为核心，以自助借阅为覆盖，以活动开展为载体，以服务读者为根本，掀起全民阅读的新高潮。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图书馆的“送书助读”七进活动，四年来行程逾</w:t>
      </w:r>
      <w:r>
        <w:t>5000</w:t>
      </w:r>
      <w:r>
        <w:t>公里，为</w:t>
      </w:r>
      <w:r>
        <w:t>60</w:t>
      </w:r>
      <w:r>
        <w:t>多个贫困乡村、中小学校、企业、社区送去图书、期刊</w:t>
      </w:r>
      <w:r>
        <w:t>7</w:t>
      </w:r>
      <w:r>
        <w:t>万余册，受益群众逾</w:t>
      </w:r>
      <w:r>
        <w:t>60</w:t>
      </w:r>
      <w:r>
        <w:t>万人；</w:t>
      </w:r>
      <w:r>
        <w:t>41</w:t>
      </w:r>
      <w:r>
        <w:t>台</w:t>
      </w:r>
      <w:r>
        <w:t>24</w:t>
      </w:r>
      <w:r>
        <w:t>小时街区自助图书馆，分布设立在我市两区一县（城区、开发区、泽州县），覆盖范围近</w:t>
      </w:r>
      <w:r>
        <w:t>30</w:t>
      </w:r>
      <w:r>
        <w:t>公里，借还量达到馆内借还总量的三分之一；读者积分信用制平台应用，是图书馆进一步完善免费服务、零门槛借阅、实现图书馆公益性最大化的创新举措，是我省乃至华北地区真正意义上的全免费公共图书馆。</w:t>
      </w:r>
    </w:p>
    <w:p w:rsidR="006970E3" w:rsidRDefault="006970E3" w:rsidP="006970E3">
      <w:pPr>
        <w:ind w:firstLineChars="200" w:firstLine="420"/>
      </w:pPr>
      <w:r>
        <w:rPr>
          <w:rFonts w:hint="eastAsia"/>
        </w:rPr>
        <w:t>积极打造亮点工程与创新项目，加强图书馆的品牌建设，吸引了更多的读者爱上阅读，爱上图书馆，提升了读者的阅读兴趣和阅读能力，建立起读者对图书馆惠民工程、亮点工程的认同，提高了图书馆在读者心中的影响力和满意度。</w:t>
      </w:r>
    </w:p>
    <w:p w:rsidR="006970E3" w:rsidRDefault="006970E3" w:rsidP="006970E3">
      <w:pPr>
        <w:ind w:firstLineChars="200" w:firstLine="420"/>
        <w:rPr>
          <w:rFonts w:hint="eastAsia"/>
        </w:rPr>
      </w:pPr>
      <w:r>
        <w:rPr>
          <w:rFonts w:hint="eastAsia"/>
        </w:rPr>
        <w:t>书香润晋城，逐梦向前行。在这个波澜壮阔的新时代，晋城图书馆坚定文化自信，推动全民阅读，为我市公共文化示范区建设、文明城市创建添彩助力。</w:t>
      </w:r>
    </w:p>
    <w:p w:rsidR="006970E3" w:rsidRDefault="006970E3" w:rsidP="009B4279">
      <w:pPr>
        <w:ind w:firstLine="420"/>
        <w:jc w:val="right"/>
        <w:rPr>
          <w:rFonts w:hint="eastAsia"/>
        </w:rPr>
      </w:pPr>
      <w:r w:rsidRPr="009B4279">
        <w:rPr>
          <w:rFonts w:hint="eastAsia"/>
        </w:rPr>
        <w:t>太行日报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2"/>
          <w:attr w:name="Year" w:val="2018"/>
        </w:smartTagPr>
        <w:r>
          <w:rPr>
            <w:rFonts w:hint="eastAsia"/>
          </w:rPr>
          <w:t>2018-12-13</w:t>
        </w:r>
      </w:smartTag>
    </w:p>
    <w:p w:rsidR="006970E3" w:rsidRDefault="006970E3" w:rsidP="00AD0FF6">
      <w:pPr>
        <w:sectPr w:rsidR="006970E3" w:rsidSect="00AD0FF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B6511" w:rsidRDefault="000B6511"/>
    <w:sectPr w:rsidR="000B6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0E3"/>
    <w:rsid w:val="000B6511"/>
    <w:rsid w:val="0069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970E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970E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Win10NeT.COM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2022-07-22T04:11:00Z</dcterms:created>
</cp:coreProperties>
</file>