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585" w:rsidRDefault="002F7585">
      <w:pPr>
        <w:pStyle w:val="1"/>
      </w:pPr>
      <w:r>
        <w:rPr>
          <w:rFonts w:hint="eastAsia"/>
        </w:rPr>
        <w:t>淄博市文化馆的“网红变身记”</w:t>
      </w:r>
    </w:p>
    <w:p w:rsidR="002F7585" w:rsidRDefault="002F7585">
      <w:pPr>
        <w:ind w:firstLine="420"/>
        <w:jc w:val="left"/>
      </w:pPr>
      <w:r>
        <w:rPr>
          <w:rFonts w:hint="eastAsia"/>
        </w:rPr>
        <w:t>近日，淄博市文化馆非遗展厅迎来张店区</w:t>
      </w:r>
      <w:r>
        <w:rPr>
          <w:rFonts w:hint="eastAsia"/>
        </w:rPr>
        <w:t>50</w:t>
      </w:r>
      <w:r>
        <w:rPr>
          <w:rFonts w:hint="eastAsia"/>
        </w:rPr>
        <w:t>余名中学生开展研学活动，琳琅满目的非遗展品引得学生们不时发出阵阵惊叹。这是淄博市文化馆努力变身“网红打卡地”，为文旅融合高质量发展注入新动能的生动体现。</w:t>
      </w:r>
    </w:p>
    <w:p w:rsidR="002F7585" w:rsidRDefault="002F7585">
      <w:pPr>
        <w:ind w:firstLine="420"/>
        <w:jc w:val="left"/>
      </w:pPr>
      <w:r>
        <w:rPr>
          <w:rFonts w:hint="eastAsia"/>
        </w:rPr>
        <w:t>近年来，淄博市文化馆积极推动“场馆建设</w:t>
      </w:r>
      <w:r>
        <w:rPr>
          <w:rFonts w:hint="eastAsia"/>
        </w:rPr>
        <w:t>+</w:t>
      </w:r>
      <w:r>
        <w:rPr>
          <w:rFonts w:hint="eastAsia"/>
        </w:rPr>
        <w:t>旅游”工作，以网红打卡地为目标，高标准建设群星剧场、美术展厅、非遗展厅以及各类培训教室</w:t>
      </w:r>
      <w:r>
        <w:rPr>
          <w:rFonts w:hint="eastAsia"/>
        </w:rPr>
        <w:t>30</w:t>
      </w:r>
      <w:r>
        <w:rPr>
          <w:rFonts w:hint="eastAsia"/>
        </w:rPr>
        <w:t>余个，面向社会免费开放。其中，非遗展厅围绕生活中的淄博、陶瓷与琉璃、音乐与戏剧、花灯与芯子、饮食与医药、历史与传说、传承与创新</w:t>
      </w:r>
      <w:r>
        <w:rPr>
          <w:rFonts w:hint="eastAsia"/>
        </w:rPr>
        <w:t>7</w:t>
      </w:r>
      <w:r>
        <w:rPr>
          <w:rFonts w:hint="eastAsia"/>
        </w:rPr>
        <w:t>个主题空间，将五音戏、聊斋俚曲、周村芯子、淄博花灯、周村烧饼、临淄蹴鞠、牛郎织女传说、孟姜女传说、鸡油黄、博山四四席、正觉寺茶道等承载着齐文化记忆的非遗“宝藏”呈现给大众，通过挖掘地域文化特色，构筑鲜活生活情境，全景展示淄博最具代表性的非遗项目，目前正成为淄博的“网红打卡点”。</w:t>
      </w:r>
    </w:p>
    <w:p w:rsidR="002F7585" w:rsidRDefault="002F7585">
      <w:pPr>
        <w:ind w:firstLine="420"/>
        <w:jc w:val="left"/>
      </w:pPr>
      <w:r>
        <w:rPr>
          <w:rFonts w:hint="eastAsia"/>
        </w:rPr>
        <w:t>“非物质文化遗产是中华优秀传统文化的重要组成部分，体现着中华民族的生命力和创造力。希望我们的非遗展厅，能让淄博市民体验到非遗的独特魅力。”淄博市文化馆党支部书记、馆长战化军说。</w:t>
      </w:r>
    </w:p>
    <w:p w:rsidR="002F7585" w:rsidRDefault="002F7585">
      <w:pPr>
        <w:ind w:firstLine="420"/>
        <w:jc w:val="left"/>
      </w:pPr>
      <w:r>
        <w:rPr>
          <w:rFonts w:hint="eastAsia"/>
        </w:rPr>
        <w:t>淄博市文化馆还大力推动“文化活动</w:t>
      </w:r>
      <w:r>
        <w:rPr>
          <w:rFonts w:hint="eastAsia"/>
        </w:rPr>
        <w:t>+</w:t>
      </w:r>
      <w:r>
        <w:rPr>
          <w:rFonts w:hint="eastAsia"/>
        </w:rPr>
        <w:t>旅游”工作，创新工作理念，精心策划群众文化活动，组织文艺演出进景区、进公园、进剧场。</w:t>
      </w:r>
      <w:r>
        <w:rPr>
          <w:rFonts w:hint="eastAsia"/>
        </w:rPr>
        <w:t>2021</w:t>
      </w:r>
      <w:r>
        <w:rPr>
          <w:rFonts w:hint="eastAsia"/>
        </w:rPr>
        <w:t>年夏日的夜晚，在美丽的齐盛湖畔，来自淄博本地和周边城市的</w:t>
      </w:r>
      <w:r>
        <w:rPr>
          <w:rFonts w:hint="eastAsia"/>
        </w:rPr>
        <w:t>45</w:t>
      </w:r>
      <w:r>
        <w:rPr>
          <w:rFonts w:hint="eastAsia"/>
        </w:rPr>
        <w:t>支乐队，以流行、民谣、朋克、英伦、嘻哈等音乐形式，圆满完成了“都市齐紫”“春弹西子”“韶景曾青”“硬派洋红”“浪潮欧碧”“后浪玄天”“黄河琉璃”</w:t>
      </w:r>
      <w:r>
        <w:rPr>
          <w:rFonts w:hint="eastAsia"/>
        </w:rPr>
        <w:t>7</w:t>
      </w:r>
      <w:r>
        <w:rPr>
          <w:rFonts w:hint="eastAsia"/>
        </w:rPr>
        <w:t>场专题演出。“淄博之声”乐队音乐节荣获</w:t>
      </w:r>
      <w:r>
        <w:rPr>
          <w:rFonts w:hint="eastAsia"/>
        </w:rPr>
        <w:t>2021</w:t>
      </w:r>
      <w:r>
        <w:rPr>
          <w:rFonts w:hint="eastAsia"/>
        </w:rPr>
        <w:t>年度全省“大家唱”活动优秀案例。在孝妇河湿地公园，淄博市文化馆还组织了曲艺、舞蹈、歌曲等专场演出。在</w:t>
      </w:r>
      <w:r>
        <w:rPr>
          <w:rFonts w:hint="eastAsia"/>
        </w:rPr>
        <w:t>4A</w:t>
      </w:r>
      <w:r>
        <w:rPr>
          <w:rFonts w:hint="eastAsia"/>
        </w:rPr>
        <w:t>级旅游景区周村古商城，淄博市艺术创作研究所原所长常勇创作的沉浸式情景剧《大染坊》每天定点演出，场场观众爆满。此外，淄博市文化馆还多次组织美术写生活动，走进博山西厢、高青温泉慢城、沂源燕崖镇双泉村等地，宣传推介淄博旅游，助力乡村振兴。</w:t>
      </w:r>
    </w:p>
    <w:p w:rsidR="002F7585" w:rsidRDefault="002F7585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春节期间，“山东省非物质文化遗产月暨淄博市非遗过大年”系列活动在淄博玉黛湖景区举行，淄博市文化馆推出的淄博剪纸、面塑等非遗手工品受到游客欢迎。淄博市文化馆还多次组织非遗精品展走进中国课本博物馆、淄博博物馆、红叶柿岩等景区，为景区发展注入非遗元素，促进文旅融合发展。</w:t>
      </w:r>
    </w:p>
    <w:p w:rsidR="002F7585" w:rsidRDefault="002F7585">
      <w:pPr>
        <w:ind w:firstLine="420"/>
        <w:jc w:val="left"/>
      </w:pPr>
      <w:r>
        <w:rPr>
          <w:rFonts w:hint="eastAsia"/>
        </w:rPr>
        <w:t>淄博市文化馆相关负责人表示，下一步，该馆将继续向公众提供文化服务，同时不断推陈出新，以文旅融合高质量发展为目标，创新开发更多贴近群众、贴近生活的文旅产品，为淄博市文旅融合注入新动能。</w:t>
      </w:r>
    </w:p>
    <w:p w:rsidR="002F7585" w:rsidRDefault="002F7585">
      <w:pPr>
        <w:jc w:val="right"/>
      </w:pPr>
      <w:r>
        <w:rPr>
          <w:rFonts w:hint="eastAsia"/>
        </w:rPr>
        <w:t>中国旅游新闻网</w:t>
      </w:r>
      <w:r>
        <w:rPr>
          <w:rFonts w:hint="eastAsia"/>
        </w:rPr>
        <w:t>2022-03-15</w:t>
      </w:r>
    </w:p>
    <w:p w:rsidR="002F7585" w:rsidRDefault="002F7585">
      <w:pPr>
        <w:jc w:val="left"/>
      </w:pPr>
    </w:p>
    <w:p w:rsidR="002F7585" w:rsidRDefault="002F7585" w:rsidP="00955297">
      <w:pPr>
        <w:sectPr w:rsidR="002F7585" w:rsidSect="009552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49A3" w:rsidRDefault="000149A3"/>
    <w:sectPr w:rsidR="000149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7585"/>
    <w:rsid w:val="000149A3"/>
    <w:rsid w:val="002F7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75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F75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>Microsoft</Company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2022-07-06T01:40:00Z</dcterms:created>
</cp:coreProperties>
</file>