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085" w:rsidRDefault="00B27085" w:rsidP="00AB0376">
      <w:pPr>
        <w:pStyle w:val="1"/>
      </w:pPr>
      <w:r w:rsidRPr="00CC502C">
        <w:rPr>
          <w:rFonts w:hint="eastAsia"/>
        </w:rPr>
        <w:t>成都武侯祠文旅融合创新项目获评</w:t>
      </w:r>
      <w:r w:rsidRPr="00CC502C">
        <w:t>2021全国十佳文化遗产旅游案例</w:t>
      </w:r>
    </w:p>
    <w:p w:rsidR="00B27085" w:rsidRDefault="00B27085" w:rsidP="00B27085">
      <w:pPr>
        <w:ind w:firstLineChars="200" w:firstLine="420"/>
        <w:jc w:val="left"/>
      </w:pPr>
      <w:r>
        <w:rPr>
          <w:rFonts w:hint="eastAsia"/>
        </w:rPr>
        <w:t>国际在线四川消息：近日，由中国文物学会、中国文物报社主办的“</w:t>
      </w:r>
      <w:r>
        <w:t>2021</w:t>
      </w:r>
      <w:r>
        <w:t>全国十佳文化遗产旅游案例推介活动</w:t>
      </w:r>
      <w:r>
        <w:t>”</w:t>
      </w:r>
      <w:r>
        <w:t>终评会在京召开。由文化遗产、考古、旅游、博物馆等领域的</w:t>
      </w:r>
      <w:r>
        <w:t>15</w:t>
      </w:r>
      <w:r>
        <w:t>名专家组成终评委员会，通过综合评议、实名投票遴选出</w:t>
      </w:r>
      <w:r>
        <w:t>“2021</w:t>
      </w:r>
      <w:r>
        <w:t>全国十佳文化遗产旅游案例</w:t>
      </w:r>
      <w:r>
        <w:t>”</w:t>
      </w:r>
      <w:r>
        <w:t>和</w:t>
      </w:r>
      <w:r>
        <w:t>“2021</w:t>
      </w:r>
      <w:r>
        <w:t>全国文化遗产旅游优秀案例</w:t>
      </w:r>
      <w:r>
        <w:t>”</w:t>
      </w:r>
      <w:r>
        <w:t>。</w:t>
      </w:r>
      <w:r>
        <w:t>“</w:t>
      </w:r>
      <w:r>
        <w:t>品味老成都</w:t>
      </w:r>
      <w:r>
        <w:t>·</w:t>
      </w:r>
      <w:r>
        <w:t>畅游大三国</w:t>
      </w:r>
      <w:r>
        <w:t>”——</w:t>
      </w:r>
      <w:r>
        <w:t>成都武侯祠文旅融合创新项目获评</w:t>
      </w:r>
      <w:r>
        <w:t>2021</w:t>
      </w:r>
      <w:r>
        <w:t>全国十佳文化遗产旅游案例。</w:t>
      </w:r>
    </w:p>
    <w:p w:rsidR="00B27085" w:rsidRDefault="00B27085" w:rsidP="00B27085">
      <w:pPr>
        <w:ind w:firstLineChars="200" w:firstLine="420"/>
        <w:jc w:val="left"/>
      </w:pPr>
      <w:r>
        <w:rPr>
          <w:rFonts w:hint="eastAsia"/>
        </w:rPr>
        <w:t>近年来，武侯祠博物馆紧随文旅深度融合趋势，充分利用遗产资源禀赋，打造了以“品味老成都·畅游大三国”为主题的文旅融合创新项目。</w:t>
      </w:r>
    </w:p>
    <w:p w:rsidR="00B27085" w:rsidRDefault="00B27085" w:rsidP="00B27085">
      <w:pPr>
        <w:ind w:firstLineChars="200" w:firstLine="420"/>
        <w:jc w:val="left"/>
      </w:pPr>
      <w:r>
        <w:rPr>
          <w:rFonts w:hint="eastAsia"/>
        </w:rPr>
        <w:t>“品味老成都·畅游大三国”项目以现有游览空间和经典游线为基础，深入发掘常态遗产旅游及常年研学、社教、推广活动的社会价值和品牌特质，打造出“三国季”“武侯祠成都大庙会”为代表的大型文化活动和锦里特色文旅街区，年吸引游览参观和参与活动的观众量已超过</w:t>
      </w:r>
      <w:r>
        <w:t>1500</w:t>
      </w:r>
      <w:r>
        <w:t>万人次。</w:t>
      </w:r>
      <w:r>
        <w:t>“</w:t>
      </w:r>
      <w:r>
        <w:t>三国季</w:t>
      </w:r>
      <w:r>
        <w:t>”</w:t>
      </w:r>
      <w:r>
        <w:t>获评</w:t>
      </w:r>
      <w:r>
        <w:t>“</w:t>
      </w:r>
      <w:r>
        <w:t>四川省文化遗产和自然遗产活化利用最佳案例</w:t>
      </w:r>
      <w:r>
        <w:t>”</w:t>
      </w:r>
      <w:r>
        <w:t>，</w:t>
      </w:r>
      <w:r>
        <w:t>“</w:t>
      </w:r>
      <w:r>
        <w:t>武侯祠成都大庙会</w:t>
      </w:r>
      <w:r>
        <w:t>”</w:t>
      </w:r>
      <w:r>
        <w:t>在新华网主办的第六届旅游业融合与创新论坛上获评</w:t>
      </w:r>
      <w:r>
        <w:t>“</w:t>
      </w:r>
      <w:r>
        <w:t>最具中国特色传统节会</w:t>
      </w:r>
      <w:r>
        <w:t>”</w:t>
      </w:r>
      <w:r>
        <w:t>。</w:t>
      </w:r>
      <w:r>
        <w:t>2019</w:t>
      </w:r>
      <w:r>
        <w:t>年，锦里在美国有线电视新闻网（</w:t>
      </w:r>
      <w:r>
        <w:t>CNN</w:t>
      </w:r>
      <w:r>
        <w:t>）旅游频道的评选中荣获</w:t>
      </w:r>
      <w:r>
        <w:t>“</w:t>
      </w:r>
      <w:r>
        <w:t>世界最美街道</w:t>
      </w:r>
      <w:r>
        <w:t>”</w:t>
      </w:r>
      <w:r>
        <w:t>第一名；</w:t>
      </w:r>
      <w:r>
        <w:t>2021</w:t>
      </w:r>
      <w:r>
        <w:t>年，英国《独立报》评选锦里为</w:t>
      </w:r>
      <w:r>
        <w:t>“</w:t>
      </w:r>
      <w:r>
        <w:t>全球七大最令人惊叹的街道</w:t>
      </w:r>
      <w:r>
        <w:t>”</w:t>
      </w:r>
      <w:r>
        <w:t>之一，并列入</w:t>
      </w:r>
      <w:r>
        <w:t>“</w:t>
      </w:r>
      <w:r>
        <w:t>世界最非凡的街道</w:t>
      </w:r>
      <w:r>
        <w:t>”</w:t>
      </w:r>
      <w:r>
        <w:t>名单。</w:t>
      </w:r>
    </w:p>
    <w:p w:rsidR="00B27085" w:rsidRDefault="00B27085" w:rsidP="00B27085">
      <w:pPr>
        <w:ind w:firstLineChars="200" w:firstLine="420"/>
        <w:jc w:val="left"/>
      </w:pPr>
      <w:r>
        <w:rPr>
          <w:rFonts w:hint="eastAsia"/>
        </w:rPr>
        <w:t xml:space="preserve"> </w:t>
      </w:r>
      <w:r>
        <w:rPr>
          <w:rFonts w:hint="eastAsia"/>
        </w:rPr>
        <w:t>“三国季”以社教活动、文化推广为核心内容，每年举办上千场活动，吸引数百万观众参与；“武侯祠成都大庙会”汇集观灯夜游、文艺演出、美食体验、仿古祭祀、非遗展演、异域风情，将三国文化活化展示，延续老成都民俗风情，是每年农历春节成都最热闹的节会之一；锦里以川西民风民俗、三国文化元素和明清建筑风貌为依托，吸引、孵化、集聚了大量本地民俗、非遗项目和文创机构，凭借优美环境、深厚底蕴、开放活动、创意产品，“拜武侯</w:t>
      </w:r>
      <w:r>
        <w:t xml:space="preserve"> </w:t>
      </w:r>
      <w:r>
        <w:t>泡锦里</w:t>
      </w:r>
      <w:r>
        <w:t>”</w:t>
      </w:r>
      <w:r>
        <w:t>已是当代烟火成都、活力成都、幸福成都的经典生活方式。</w:t>
      </w:r>
    </w:p>
    <w:p w:rsidR="00B27085" w:rsidRDefault="00B27085" w:rsidP="00B27085">
      <w:pPr>
        <w:ind w:firstLineChars="200" w:firstLine="420"/>
        <w:jc w:val="left"/>
      </w:pPr>
      <w:r>
        <w:rPr>
          <w:rFonts w:hint="eastAsia"/>
        </w:rPr>
        <w:t>“三国季”“武侯祠成都大庙会”和锦里特色文旅街区三者人文交融、相辅相成，构建出业态丰富、时间延续、适应需求的全链条文化遗产旅游模式，助力武侯祠博物馆成为优秀传统文化和遗产集体记忆守护之地，成为城市功能价值拓展延伸之地，成为成都最重要的文化遗产旅游片区之一。</w:t>
      </w:r>
    </w:p>
    <w:p w:rsidR="00B27085" w:rsidRDefault="00B27085" w:rsidP="00B27085">
      <w:pPr>
        <w:ind w:firstLineChars="200" w:firstLine="420"/>
        <w:jc w:val="left"/>
      </w:pPr>
      <w:r>
        <w:rPr>
          <w:rFonts w:hint="eastAsia"/>
        </w:rPr>
        <w:t>经过多年的探索发展，“品味老成都·畅游大三国”项目赢得了较广的知名度和美誉度，品牌影响力大幅提升。</w:t>
      </w:r>
    </w:p>
    <w:p w:rsidR="00B27085" w:rsidRDefault="00B27085" w:rsidP="00B27085">
      <w:pPr>
        <w:ind w:firstLineChars="200" w:firstLine="420"/>
        <w:jc w:val="right"/>
      </w:pPr>
      <w:r w:rsidRPr="00CC502C">
        <w:rPr>
          <w:rFonts w:hint="eastAsia"/>
        </w:rPr>
        <w:t>中央广电总台国际在线</w:t>
      </w:r>
      <w:r>
        <w:rPr>
          <w:rFonts w:hint="eastAsia"/>
        </w:rPr>
        <w:t>2022-3-13</w:t>
      </w:r>
    </w:p>
    <w:p w:rsidR="00B27085" w:rsidRDefault="00B27085" w:rsidP="00854619">
      <w:pPr>
        <w:sectPr w:rsidR="00B27085" w:rsidSect="008546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6F3C" w:rsidRDefault="00C16F3C"/>
    <w:sectPr w:rsidR="00C16F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7085"/>
    <w:rsid w:val="00B27085"/>
    <w:rsid w:val="00C16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70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270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2022-06-22T03:15:00Z</dcterms:created>
</cp:coreProperties>
</file>