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692" w:rsidRDefault="00C46692">
      <w:pPr>
        <w:pStyle w:val="1"/>
      </w:pPr>
      <w:r>
        <w:rPr>
          <w:rFonts w:hint="eastAsia"/>
        </w:rPr>
        <w:t>威县支行开展支付清算业务“主人翁”活动</w:t>
      </w:r>
    </w:p>
    <w:p w:rsidR="00C46692" w:rsidRDefault="00C46692">
      <w:pPr>
        <w:ind w:firstLine="420"/>
        <w:jc w:val="left"/>
      </w:pPr>
      <w:r>
        <w:rPr>
          <w:rFonts w:hint="eastAsia"/>
        </w:rPr>
        <w:t>威县支行为进一步规范支付清算日常操作，保证每个柜员都是支付清算业务能手，支行开展了支付清算业务“主人翁”活动，建立支付清算业务明白纸，使每位都能够快速上手。</w:t>
      </w:r>
    </w:p>
    <w:p w:rsidR="00C46692" w:rsidRDefault="00C46692">
      <w:pPr>
        <w:ind w:firstLine="420"/>
        <w:jc w:val="left"/>
      </w:pPr>
      <w:r>
        <w:rPr>
          <w:rFonts w:hint="eastAsia"/>
        </w:rPr>
        <w:t>当班柜员及时查询异常报文和查询查复业务。</w:t>
      </w:r>
    </w:p>
    <w:p w:rsidR="00C46692" w:rsidRDefault="00C46692">
      <w:pPr>
        <w:ind w:firstLine="420"/>
        <w:jc w:val="left"/>
      </w:pPr>
      <w:r>
        <w:rPr>
          <w:rFonts w:hint="eastAsia"/>
        </w:rPr>
        <w:t>1</w:t>
      </w:r>
      <w:r>
        <w:rPr>
          <w:rFonts w:hint="eastAsia"/>
        </w:rPr>
        <w:t>、对于人民币跨行支付业务，通过每日查询</w:t>
      </w:r>
      <w:r>
        <w:rPr>
          <w:rFonts w:hint="eastAsia"/>
        </w:rPr>
        <w:t>E33198</w:t>
      </w:r>
      <w:r>
        <w:rPr>
          <w:rFonts w:hint="eastAsia"/>
        </w:rPr>
        <w:t>、</w:t>
      </w:r>
      <w:r>
        <w:rPr>
          <w:rFonts w:hint="eastAsia"/>
        </w:rPr>
        <w:t>E33199</w:t>
      </w:r>
      <w:r>
        <w:rPr>
          <w:rFonts w:hint="eastAsia"/>
        </w:rPr>
        <w:t>、</w:t>
      </w:r>
      <w:r>
        <w:rPr>
          <w:rFonts w:hint="eastAsia"/>
        </w:rPr>
        <w:t>E33211</w:t>
      </w:r>
      <w:r>
        <w:rPr>
          <w:rFonts w:hint="eastAsia"/>
        </w:rPr>
        <w:t>、</w:t>
      </w:r>
      <w:r>
        <w:rPr>
          <w:rFonts w:hint="eastAsia"/>
        </w:rPr>
        <w:t>E33214</w:t>
      </w:r>
      <w:r>
        <w:rPr>
          <w:rFonts w:hint="eastAsia"/>
        </w:rPr>
        <w:t>、</w:t>
      </w:r>
      <w:r>
        <w:rPr>
          <w:rFonts w:hint="eastAsia"/>
        </w:rPr>
        <w:t>E33216</w:t>
      </w:r>
      <w:r>
        <w:rPr>
          <w:rFonts w:hint="eastAsia"/>
        </w:rPr>
        <w:t>、</w:t>
      </w:r>
      <w:r>
        <w:rPr>
          <w:rFonts w:hint="eastAsia"/>
        </w:rPr>
        <w:t>E33515</w:t>
      </w:r>
      <w:r>
        <w:rPr>
          <w:rFonts w:hint="eastAsia"/>
        </w:rPr>
        <w:t>、</w:t>
      </w:r>
      <w:r>
        <w:rPr>
          <w:rFonts w:hint="eastAsia"/>
        </w:rPr>
        <w:t>E33611</w:t>
      </w:r>
      <w:r>
        <w:rPr>
          <w:rFonts w:hint="eastAsia"/>
        </w:rPr>
        <w:t>、</w:t>
      </w:r>
      <w:r>
        <w:rPr>
          <w:rFonts w:hint="eastAsia"/>
        </w:rPr>
        <w:t>E33612</w:t>
      </w:r>
      <w:r>
        <w:rPr>
          <w:rFonts w:hint="eastAsia"/>
        </w:rPr>
        <w:t>、</w:t>
      </w:r>
      <w:r>
        <w:rPr>
          <w:rFonts w:hint="eastAsia"/>
        </w:rPr>
        <w:t>55111</w:t>
      </w:r>
      <w:r>
        <w:rPr>
          <w:rFonts w:hint="eastAsia"/>
        </w:rPr>
        <w:t>交易，保证业务及时发现准确处理，如遇当日处理不了的业务，可第二个工作日处理，但不可让业务处于中间状态。</w:t>
      </w:r>
    </w:p>
    <w:p w:rsidR="00C46692" w:rsidRDefault="00C46692">
      <w:pPr>
        <w:ind w:firstLine="420"/>
        <w:jc w:val="left"/>
      </w:pPr>
      <w:r>
        <w:rPr>
          <w:rFonts w:hint="eastAsia"/>
        </w:rPr>
        <w:t>2</w:t>
      </w:r>
      <w:r>
        <w:rPr>
          <w:rFonts w:hint="eastAsia"/>
        </w:rPr>
        <w:t>、对于国际汇入汇款及查询查复业务，每日通过</w:t>
      </w:r>
      <w:r>
        <w:rPr>
          <w:rFonts w:hint="eastAsia"/>
        </w:rPr>
        <w:t>55472</w:t>
      </w:r>
      <w:r>
        <w:rPr>
          <w:rFonts w:hint="eastAsia"/>
        </w:rPr>
        <w:t>交易查询“待处理”状态的</w:t>
      </w:r>
      <w:r>
        <w:rPr>
          <w:rFonts w:hint="eastAsia"/>
        </w:rPr>
        <w:t>MT996</w:t>
      </w:r>
      <w:r>
        <w:rPr>
          <w:rFonts w:hint="eastAsia"/>
        </w:rPr>
        <w:t>报文，保证报文在第二个工作日</w:t>
      </w:r>
      <w:r>
        <w:rPr>
          <w:rFonts w:hint="eastAsia"/>
        </w:rPr>
        <w:t>10</w:t>
      </w:r>
      <w:r>
        <w:rPr>
          <w:rFonts w:hint="eastAsia"/>
        </w:rPr>
        <w:t>点前处于已读状态，并查询“留交”状态的</w:t>
      </w:r>
      <w:r>
        <w:rPr>
          <w:rFonts w:hint="eastAsia"/>
        </w:rPr>
        <w:t>MT103</w:t>
      </w:r>
      <w:r>
        <w:rPr>
          <w:rFonts w:hint="eastAsia"/>
        </w:rPr>
        <w:t>和</w:t>
      </w:r>
      <w:r>
        <w:rPr>
          <w:rFonts w:hint="eastAsia"/>
        </w:rPr>
        <w:t>MT202</w:t>
      </w:r>
      <w:r>
        <w:rPr>
          <w:rFonts w:hint="eastAsia"/>
        </w:rPr>
        <w:t>报文。</w:t>
      </w:r>
    </w:p>
    <w:p w:rsidR="00C46692" w:rsidRDefault="00C46692">
      <w:pPr>
        <w:ind w:firstLine="420"/>
        <w:jc w:val="left"/>
      </w:pPr>
      <w:r>
        <w:rPr>
          <w:rFonts w:hint="eastAsia"/>
        </w:rPr>
        <w:t>3</w:t>
      </w:r>
      <w:r>
        <w:rPr>
          <w:rFonts w:hint="eastAsia"/>
        </w:rPr>
        <w:t>、对于国际汇出汇款业务，每日通过</w:t>
      </w:r>
      <w:r>
        <w:rPr>
          <w:rFonts w:hint="eastAsia"/>
        </w:rPr>
        <w:t>55490</w:t>
      </w:r>
      <w:r>
        <w:rPr>
          <w:rFonts w:hint="eastAsia"/>
        </w:rPr>
        <w:t>交易查询“前台待修改”、“路径选择待修改”的</w:t>
      </w:r>
      <w:r>
        <w:rPr>
          <w:rFonts w:hint="eastAsia"/>
        </w:rPr>
        <w:t>MT103</w:t>
      </w:r>
      <w:r>
        <w:rPr>
          <w:rFonts w:hint="eastAsia"/>
        </w:rPr>
        <w:t>、</w:t>
      </w:r>
      <w:r>
        <w:rPr>
          <w:rFonts w:hint="eastAsia"/>
        </w:rPr>
        <w:t>MT202</w:t>
      </w:r>
      <w:r>
        <w:rPr>
          <w:rFonts w:hint="eastAsia"/>
        </w:rPr>
        <w:t>报文。</w:t>
      </w:r>
    </w:p>
    <w:p w:rsidR="00C46692" w:rsidRDefault="00C46692">
      <w:pPr>
        <w:ind w:firstLine="420"/>
        <w:jc w:val="left"/>
      </w:pPr>
      <w:r>
        <w:rPr>
          <w:rFonts w:hint="eastAsia"/>
        </w:rPr>
        <w:t>4</w:t>
      </w:r>
      <w:r>
        <w:rPr>
          <w:rFonts w:hint="eastAsia"/>
        </w:rPr>
        <w:t>、对于电子用印业务，每日通过</w:t>
      </w:r>
      <w:r>
        <w:rPr>
          <w:rFonts w:hint="eastAsia"/>
        </w:rPr>
        <w:t>E96101</w:t>
      </w:r>
      <w:r>
        <w:rPr>
          <w:rFonts w:hint="eastAsia"/>
        </w:rPr>
        <w:t>查询当日是否有用印待补拍事项。</w:t>
      </w:r>
    </w:p>
    <w:p w:rsidR="00C46692" w:rsidRDefault="00C46692">
      <w:pPr>
        <w:ind w:firstLine="420"/>
        <w:jc w:val="left"/>
      </w:pPr>
      <w:r>
        <w:rPr>
          <w:rFonts w:hint="eastAsia"/>
        </w:rPr>
        <w:t>5</w:t>
      </w:r>
      <w:r>
        <w:rPr>
          <w:rFonts w:hint="eastAsia"/>
        </w:rPr>
        <w:t>、对于客户网银转账业务，每日通过查询</w:t>
      </w:r>
      <w:r>
        <w:rPr>
          <w:rFonts w:hint="eastAsia"/>
        </w:rPr>
        <w:t>E20210</w:t>
      </w:r>
      <w:r>
        <w:rPr>
          <w:rFonts w:hint="eastAsia"/>
        </w:rPr>
        <w:t>交易，及时发现并处理客户网银转账挂账业务，避免客户的投诉。</w:t>
      </w:r>
    </w:p>
    <w:p w:rsidR="00C46692" w:rsidRDefault="00C46692">
      <w:pPr>
        <w:ind w:firstLine="420"/>
        <w:jc w:val="left"/>
      </w:pPr>
      <w:r>
        <w:rPr>
          <w:rFonts w:hint="eastAsia"/>
        </w:rPr>
        <w:t>此次活动成立了以支行主管行长为组长，派驻业务经理及员工为组员的学习小组，每日查看并监督拍进工作群中的每日必查事项，将工作落到实处，并保证每位员工都能够真正学会理解并清楚知晓每笔业务的处理流程及风险点。每周一例会，对上周工作进行总结，对不熟悉的业务进行加强学习，对共性问题大家进行讨论，分析原因，及时记录，妥善解决，并且能够遇到问题举一反三，增强日常工作的效率。派驻业务经理日常做到业务监控、业务指导，保证每笔支付清算业务合规处理，把控实质风险。</w:t>
      </w:r>
    </w:p>
    <w:p w:rsidR="00C46692" w:rsidRDefault="00C46692">
      <w:pPr>
        <w:ind w:firstLine="420"/>
        <w:jc w:val="left"/>
      </w:pPr>
      <w:r>
        <w:rPr>
          <w:rFonts w:hint="eastAsia"/>
        </w:rPr>
        <w:t>支付清算业务“主人翁”活动的开展，在极大的程度上增强了每位员工的责任心，能够做到自查和监督，并且提高了每位员工的积极性，在领导班子的带领下，保证了支付清算业务的合规发展。</w:t>
      </w:r>
    </w:p>
    <w:p w:rsidR="00C46692" w:rsidRDefault="00C46692">
      <w:pPr>
        <w:ind w:firstLine="420"/>
        <w:jc w:val="right"/>
      </w:pPr>
      <w:r>
        <w:rPr>
          <w:rFonts w:hint="eastAsia"/>
        </w:rPr>
        <w:t>河北新闻网</w:t>
      </w:r>
      <w:r>
        <w:rPr>
          <w:rFonts w:hint="eastAsia"/>
        </w:rPr>
        <w:t>2022-03-22</w:t>
      </w:r>
    </w:p>
    <w:p w:rsidR="00C46692" w:rsidRDefault="00C46692" w:rsidP="00225263">
      <w:pPr>
        <w:sectPr w:rsidR="00C46692" w:rsidSect="00225263">
          <w:type w:val="continuous"/>
          <w:pgSz w:w="11906" w:h="16838"/>
          <w:pgMar w:top="1644" w:right="1236" w:bottom="1418" w:left="1814" w:header="851" w:footer="907" w:gutter="0"/>
          <w:pgNumType w:start="1"/>
          <w:cols w:space="720"/>
          <w:docGrid w:type="lines" w:linePitch="341" w:charSpace="2373"/>
        </w:sectPr>
      </w:pPr>
    </w:p>
    <w:p w:rsidR="006E2821" w:rsidRDefault="006E2821"/>
    <w:sectPr w:rsidR="006E28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6692"/>
    <w:rsid w:val="006E2821"/>
    <w:rsid w:val="00C466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66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66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702</Characters>
  <Application>Microsoft Office Word</Application>
  <DocSecurity>0</DocSecurity>
  <Lines>5</Lines>
  <Paragraphs>1</Paragraphs>
  <ScaleCrop>false</ScaleCrop>
  <Company>微软中国</Company>
  <LinksUpToDate>false</LinksUpToDate>
  <CharactersWithSpaces>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2022-06-27T03:37:00Z</dcterms:created>
</cp:coreProperties>
</file>