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4755" w:rsidRDefault="00484755" w:rsidP="00206848">
      <w:pPr>
        <w:pStyle w:val="1"/>
        <w:ind w:firstLine="640"/>
        <w:rPr>
          <w:rStyle w:val="a3"/>
          <w:color w:val="000000"/>
          <w:shd w:val="clear" w:color="auto" w:fill="FFFFFF"/>
        </w:rPr>
      </w:pPr>
      <w:r>
        <w:rPr>
          <w:rStyle w:val="a3"/>
          <w:rFonts w:hint="eastAsia"/>
          <w:color w:val="000000"/>
          <w:shd w:val="clear" w:color="auto" w:fill="FFFFFF"/>
        </w:rPr>
        <w:t>甘谷县新时代文明实践中心建设工作实施方案</w:t>
      </w:r>
    </w:p>
    <w:p w:rsidR="00484755" w:rsidRDefault="00484755" w:rsidP="00484755">
      <w:pPr>
        <w:ind w:firstLineChars="200" w:firstLine="420"/>
        <w:jc w:val="left"/>
      </w:pPr>
      <w:r>
        <w:t>建设新时代文明实践中心，是党中央从战略和全局上作出的重大决策，是推动习近平新时代中国特色社会主义思想深入人心、落地生根的重大举措。为进一步加强和改进新时代农村宣传思想文化和精神文明建设工作，按照中央和省、市委关于新时代文明实践中心建设试点工作部署，市上将我县确定为新时代文明实践中心建设市级试点县。根据中共天水市委办公室《关于印发〈天水市深化拓展新时代文明实践中心建设试点工作实施方案〉的通知》（市委办字〔</w:t>
      </w:r>
      <w:r>
        <w:t>2019</w:t>
      </w:r>
      <w:r>
        <w:t>〕</w:t>
      </w:r>
      <w:r>
        <w:t>58</w:t>
      </w:r>
      <w:r>
        <w:t>号）要求，结合我县实际，制定如下实施方案。</w:t>
      </w:r>
    </w:p>
    <w:p w:rsidR="00484755" w:rsidRDefault="00484755" w:rsidP="00484755">
      <w:pPr>
        <w:ind w:firstLineChars="200" w:firstLine="420"/>
        <w:jc w:val="left"/>
      </w:pPr>
      <w:r>
        <w:t>一、指导思想</w:t>
      </w:r>
    </w:p>
    <w:p w:rsidR="00484755" w:rsidRDefault="00484755" w:rsidP="00484755">
      <w:pPr>
        <w:ind w:firstLineChars="200" w:firstLine="420"/>
        <w:jc w:val="left"/>
      </w:pPr>
      <w:r>
        <w:t>坚持以习近平新时代中国特色社会主义思想为指导，深入贯彻落实党的十九大和十九届二中、三中、四中全会精神以及习近平总书记视察甘肃重要讲话和指示精神，全面贯彻落实《中国共产党宣传工作条例》和全国、全省、全市深化拓展新时代文明实践中心建设试点工作会议精神，着眼于凝聚群众、引导群众、教育群众、服务群众，以县、乡（镇）、村（社区）三级为单元，以志愿服务为基本形式，整合现有资源，调动各方力量，创新方式方法，统筹推进学习实践科学理论、宣传宣讲党的政策、培育践行主流价值、丰富活跃文化生活、持续推进移风易俗等五项重要任</w:t>
      </w:r>
      <w:r>
        <w:rPr>
          <w:rFonts w:hint="eastAsia"/>
        </w:rPr>
        <w:t>务，充分发挥新时代文明实践中心在推进基层治理体系和治理能力现代化建设中的重要作用，推动新时代文明实践中心建设接地气、有活力、可持续，成为学习传播科学理论的大众平台、加强基层思想政治工作的坚强阵地、培育时代新人和弘扬时代新风的精神家园、开展中国特色志愿服务的广阔舞台。</w:t>
      </w:r>
    </w:p>
    <w:p w:rsidR="00484755" w:rsidRDefault="00484755" w:rsidP="00484755">
      <w:pPr>
        <w:ind w:firstLineChars="200" w:firstLine="420"/>
        <w:jc w:val="left"/>
      </w:pPr>
      <w:r>
        <w:t>二、基本原则</w:t>
      </w:r>
    </w:p>
    <w:p w:rsidR="00484755" w:rsidRDefault="00484755" w:rsidP="00484755">
      <w:pPr>
        <w:ind w:firstLineChars="200" w:firstLine="420"/>
        <w:jc w:val="left"/>
      </w:pPr>
      <w:r>
        <w:t>坚持正确政治方向和价值取向。坚持用习近平新时代中国特色社会主义思想凝心聚魂，大力培育和践行社会主义核心价值观，弘扬主旋律、凝聚正能量，教育引导广大群众听党话、跟党走，不断增强</w:t>
      </w:r>
      <w:r>
        <w:t>“</w:t>
      </w:r>
      <w:r>
        <w:t>四个意识</w:t>
      </w:r>
      <w:r>
        <w:t>”</w:t>
      </w:r>
      <w:r>
        <w:t>、坚定</w:t>
      </w:r>
      <w:r>
        <w:t>“</w:t>
      </w:r>
      <w:r>
        <w:t>四个自信</w:t>
      </w:r>
      <w:r>
        <w:t>”</w:t>
      </w:r>
      <w:r>
        <w:t>、做到</w:t>
      </w:r>
      <w:r>
        <w:t>“</w:t>
      </w:r>
      <w:r>
        <w:t>两个维护</w:t>
      </w:r>
      <w:r>
        <w:t>”</w:t>
      </w:r>
      <w:r>
        <w:t>，激发昂扬向上奔小康、同心共筑中国梦的磅礴力量。</w:t>
      </w:r>
    </w:p>
    <w:p w:rsidR="00484755" w:rsidRDefault="00484755" w:rsidP="00484755">
      <w:pPr>
        <w:ind w:firstLineChars="200" w:firstLine="420"/>
        <w:jc w:val="left"/>
      </w:pPr>
      <w:r>
        <w:t>坚持以人民为中心。着眼以文化人、成风化俗，突出实践引领和群众参与，面向农村（社区）群众分层分类开展文明实践活动，提供优质便民惠民服务，涵育文明乡风，不断提升群众思想觉悟、道德水准、文明素养和全社会文明程度。</w:t>
      </w:r>
    </w:p>
    <w:p w:rsidR="00484755" w:rsidRDefault="00484755" w:rsidP="00484755">
      <w:pPr>
        <w:ind w:firstLineChars="200" w:firstLine="420"/>
        <w:jc w:val="left"/>
      </w:pPr>
      <w:r>
        <w:t>坚持资源优化整合。利用现有阵地、人才队伍、惠民惠农服务项目和各类公共服务资源，重点打造理论宣讲、教育服务、文化服务、科技科普服务、健身体育服务</w:t>
      </w:r>
      <w:r>
        <w:t>“</w:t>
      </w:r>
      <w:r>
        <w:t>五大服务平台</w:t>
      </w:r>
      <w:r>
        <w:t>”</w:t>
      </w:r>
      <w:r>
        <w:t>。</w:t>
      </w:r>
    </w:p>
    <w:p w:rsidR="00484755" w:rsidRDefault="00484755" w:rsidP="00484755">
      <w:pPr>
        <w:ind w:firstLineChars="200" w:firstLine="420"/>
        <w:jc w:val="left"/>
      </w:pPr>
      <w:r>
        <w:t>坚持创新方式方法。坚持统筹谋划、整合资源，融媒体中心和新时代文明实践中心建设协同推进，探索网上网下互联互通的活动载体、方法路径，切实把</w:t>
      </w:r>
      <w:r>
        <w:t>“</w:t>
      </w:r>
      <w:r>
        <w:t>两个中心</w:t>
      </w:r>
      <w:r>
        <w:t>”</w:t>
      </w:r>
      <w:r>
        <w:t>建成传播好声音、弘扬主旋律、开创新业绩、凝聚党心民心、教育服务群众的主阵地。</w:t>
      </w:r>
    </w:p>
    <w:p w:rsidR="00484755" w:rsidRDefault="00484755" w:rsidP="00484755">
      <w:pPr>
        <w:ind w:firstLineChars="200" w:firstLine="420"/>
        <w:jc w:val="left"/>
      </w:pPr>
      <w:r>
        <w:t>三、重点任务</w:t>
      </w:r>
    </w:p>
    <w:p w:rsidR="00484755" w:rsidRDefault="00484755" w:rsidP="00484755">
      <w:pPr>
        <w:ind w:firstLineChars="200" w:firstLine="420"/>
        <w:jc w:val="left"/>
      </w:pPr>
      <w:r>
        <w:t>（一）健全组织体系。按照三级设置要求，以县、乡（镇）、村（社区）三级为单元，在全县建成机构健全、队伍齐全、运行顺畅的新时代文明实践中心、所、站和基地。县级层面，建设新时代文明实践中心，由县委书记担任中心主任，中心办公室设在县委宣传部，县委常委、宣传部部长担任办公室主任</w:t>
      </w:r>
      <w:r>
        <w:t xml:space="preserve">, </w:t>
      </w:r>
      <w:r>
        <w:t>全面督抓新时代文明实践中心、所、站、基地建设工作。乡镇层面，成立新时代文明实践所，乡镇党委书记、副书记分别担任所长、副所长，推动新时代文明实践所、站常态化开展文明实践活动。村（社区）层面，设立新时代文明实践站，由村（社区）党支部书记</w:t>
      </w:r>
      <w:r>
        <w:rPr>
          <w:rFonts w:hint="eastAsia"/>
        </w:rPr>
        <w:t>担任站长，结合生产生活实际需要，运用群众喜闻乐见的方式开展文明实践活动，打造群众“家门口”的实践阵地。组织、妇联、团委、党校、文旅、卫健、教育、工信、住建、交通、农业农村、人社、民政、商务、市场监管等部门单位，因地制宜，整合现有各类资源设施，设立新时代文明实践基地，单位主要负责人、分管领导分别担任基地主任、副主任，结合单位职能实际，开展形式多样的文明实践活动。相关部门单位在各级政务服务大厅、医疗单位、金融机构、宾馆饭店、商场超市、移动电信营业厅、车站、客运中心等服务窗口，设立志愿服务岗，积极组织开展志愿服务活动。</w:t>
      </w:r>
    </w:p>
    <w:p w:rsidR="00484755" w:rsidRDefault="00484755" w:rsidP="00484755">
      <w:pPr>
        <w:ind w:firstLineChars="200" w:firstLine="420"/>
        <w:jc w:val="left"/>
      </w:pPr>
      <w:r>
        <w:rPr>
          <w:rFonts w:hint="eastAsia"/>
        </w:rPr>
        <w:t>新建的新时代文明实践中心、所、站、基地，要达到有场所、有标识、有制度、有活动、有保障的“五有”标准。有场所：新时代文明实践中心、所、站、基地有固定活动场所，精心设计布置，营造浓厚氛围，满足开展各类新时代文明实践活动需求。有标识：制作规范统一的新时代文明实践中心、所、站、基地标识，悬挂在醒目位置；制作主题突出、美观大方的新时代文明实践中心、所、站、基地志愿服务队队旗、服装。有制度：制定新时代文明实践中心、所、站、基地的组织架构图、规范管理制度、考核激励制度、文明实践活动流程，建立长效运行机制。有活动：新时代文明实践中心、所、站、基地按照“五项重要任务”，结合各自实际，创新方式载体，广泛开展丰富多彩、形式多样、各具特色的志愿服务活动。有保障：各乡镇、相关部门单位统筹调配人员、资金和各类资源，加强新时代文明实践中心、所、站、基地的工作力量和资金保障。</w:t>
      </w:r>
    </w:p>
    <w:p w:rsidR="00484755" w:rsidRDefault="00484755" w:rsidP="00484755">
      <w:pPr>
        <w:ind w:firstLineChars="200" w:firstLine="420"/>
        <w:jc w:val="left"/>
      </w:pPr>
      <w:r>
        <w:t>（二）建强工作队伍。新时代文明实践中心、所、站、基地的主体力量是志愿者，主要活动是志愿服务。县级新时代文明实践中心组建甘谷县新时代文明实践志愿服务总队，由县委书记担任总队长，在县文明办设立甘谷县志愿者服务联络办公室，县文明办主任担任办公室主任，负责县级层面志愿服务活动的牵头组织、总体协调；县新时代文明实践志愿服务总队下设六支专业志愿服务队，分别为：理论宣讲志愿服务队（县委党校牵头组建）、技能培训志愿服务队（县人社局牵头组建，县农业农村局、县商务局、县妇联、县畜牧兽医事务服务中心、县果品产业服务中心配</w:t>
      </w:r>
      <w:r>
        <w:rPr>
          <w:rFonts w:hint="eastAsia"/>
        </w:rPr>
        <w:t>合）、文明新风培育志愿服务队（县文明办牵头组建，团县委、县妇联、县民政局、县教育局配合）、科普宣传志愿服务队（县科技局牵头组建，县科协、县农业农村局、县林草局配合）、法律宣传志愿服务队（县司法局牵头组建）、文化惠民志愿服务队（县文旅局牵头组建，县文联、县体育发展中心配合）。乡镇新时代文明实践所组建新时代文明实践志愿服务分队，乡镇党委书记、副书记分别担任分队队长、副队长，负责乡镇层面志愿服务活动的组织协调。村（社区）新时代文明实践站和各文明实践基地组建新时代文明实践志愿服务小分队，村（社区）党支部书记和文明实践基地主任担任小分队队长，负责村（社区）层面和文明实践基地志愿服务活动的具体落实。</w:t>
      </w:r>
    </w:p>
    <w:p w:rsidR="00484755" w:rsidRDefault="00484755" w:rsidP="00484755">
      <w:pPr>
        <w:ind w:firstLineChars="200" w:firstLine="420"/>
        <w:jc w:val="left"/>
      </w:pPr>
      <w:r>
        <w:rPr>
          <w:rFonts w:hint="eastAsia"/>
        </w:rPr>
        <w:t>各乡镇、相关部门单位按照党员干部全员参与、在岗在编职工不少于</w:t>
      </w:r>
      <w:r>
        <w:t>90%</w:t>
      </w:r>
      <w:r>
        <w:t>的比例，组织党员干部、</w:t>
      </w:r>
      <w:r>
        <w:t>“</w:t>
      </w:r>
      <w:r>
        <w:t>第一书记</w:t>
      </w:r>
      <w:r>
        <w:t>”</w:t>
      </w:r>
      <w:r>
        <w:t>、驻村帮扶队员、乡村教师、企事业单位职工、法律工作者、文化工作者加入志愿服务队伍，积极参与文明实践志愿服务活动；各乡镇按照不少于辖区人口</w:t>
      </w:r>
      <w:r>
        <w:t>13%</w:t>
      </w:r>
      <w:r>
        <w:t>的比例，积极发动农村党员、退伍军人、乡土文化人才、农技能人、致富能手、</w:t>
      </w:r>
      <w:r>
        <w:t>“</w:t>
      </w:r>
      <w:r>
        <w:t>五老</w:t>
      </w:r>
      <w:r>
        <w:t>”</w:t>
      </w:r>
      <w:r>
        <w:t>（老党员、老干部、老军人、老模范、老教师）人员、道德模范、身边好人、新乡贤人物、返乡创业人员、社会各界志愿者、农民群众等加入志愿服务队伍，共同建好党员干部文明实践、理论宣讲文明实践、志愿者文明</w:t>
      </w:r>
      <w:r>
        <w:rPr>
          <w:rFonts w:hint="eastAsia"/>
        </w:rPr>
        <w:t>实践、新乡贤文明实践、先进典型文明实践、“五老”文明实践等“六支文明实践志愿服务队”，组织开展形式多样、各具特色的文明实践志愿服务活动。</w:t>
      </w:r>
    </w:p>
    <w:p w:rsidR="00484755" w:rsidRDefault="00484755" w:rsidP="00484755">
      <w:pPr>
        <w:ind w:firstLineChars="200" w:firstLine="420"/>
        <w:jc w:val="left"/>
      </w:pPr>
      <w:r>
        <w:t>（三）建立服务平台。按照联通共享、综合利用的原则，新时代文明实践中心、所、站、基地，在权属不变的情况下，打破条框界限，整合现有各类公共服务资源，重点打造理论宣讲、教育服务、文化服务、科技科普服务、健身体育服务</w:t>
      </w:r>
      <w:r>
        <w:t>“</w:t>
      </w:r>
      <w:r>
        <w:t>五大服务平台</w:t>
      </w:r>
      <w:r>
        <w:t>”</w:t>
      </w:r>
      <w:r>
        <w:t>。</w:t>
      </w:r>
    </w:p>
    <w:p w:rsidR="00484755" w:rsidRDefault="00484755" w:rsidP="00484755">
      <w:pPr>
        <w:ind w:firstLineChars="200" w:firstLine="420"/>
        <w:jc w:val="left"/>
      </w:pPr>
      <w:r>
        <w:t>1.</w:t>
      </w:r>
      <w:r>
        <w:t>理论宣讲平台。依托党校（行政学校）、党员电教中心、党员活动室、道德讲堂、村级综合服务中心、农民讲习所等，打造学习传播科学理论的大众平台，开设理论骨干培训班，积极培养群众宣讲员，开展理论宣讲和形势政策宣传教育等文明实践志愿服务活动。</w:t>
      </w:r>
    </w:p>
    <w:p w:rsidR="00484755" w:rsidRDefault="00484755" w:rsidP="00484755">
      <w:pPr>
        <w:ind w:firstLineChars="200" w:firstLine="420"/>
        <w:jc w:val="left"/>
      </w:pPr>
      <w:r>
        <w:t>2.</w:t>
      </w:r>
      <w:r>
        <w:t>教育服务平台。贯彻落实《新时代公民道德建设实施纲要》，在机关、单位、乡镇、村（社区）、企业、学校全面推进社会公德、职业道德、家庭美德、个人品德建设，持续强化教育引导、实践养成、制度保障，引导人们明大德、守公德、严私德，不断提升道德素质。依托中小学校、职业学校、乡村学校少年宫、青少年活动中心、青少年校外活动场所、国防教育基地、爱国教育基地、家庭教育基地等，打造培育和践行社会主义核心价值观、开展未成年人思想教育的主题阵地。</w:t>
      </w:r>
    </w:p>
    <w:p w:rsidR="00484755" w:rsidRDefault="00484755" w:rsidP="00484755">
      <w:pPr>
        <w:ind w:firstLineChars="200" w:firstLine="420"/>
        <w:jc w:val="left"/>
      </w:pPr>
      <w:r>
        <w:t>3.</w:t>
      </w:r>
      <w:r>
        <w:t>文化服务平台。依托乡镇文化站、乡村舞台、乡村记忆馆、农耕博物馆、乡贤馆、村史馆、文化大院、农家书屋、文化馆、图书馆、博物馆、纪念馆、影剧院、戏剧团、景区景点等，打造传承红色文化、优秀传统文化，弘扬社会主义先进文化，增强干部群众文化自信的精神家园。</w:t>
      </w:r>
    </w:p>
    <w:p w:rsidR="00484755" w:rsidRDefault="00484755" w:rsidP="00484755">
      <w:pPr>
        <w:ind w:firstLineChars="200" w:firstLine="420"/>
        <w:jc w:val="left"/>
      </w:pPr>
      <w:r>
        <w:t>4.</w:t>
      </w:r>
      <w:r>
        <w:t>科技科普服务平台。依托科技示范基地、科普中国乡村ｅ站、科普大篷车、科普活动室、农民创新创业基地、技能培训基地、青年创业基地、乡村振兴示范基地等，打造科技培训、科普宣传、农村实用技能培训的实践基地。</w:t>
      </w:r>
    </w:p>
    <w:p w:rsidR="00484755" w:rsidRDefault="00484755" w:rsidP="00484755">
      <w:pPr>
        <w:ind w:firstLineChars="200" w:firstLine="420"/>
        <w:jc w:val="left"/>
      </w:pPr>
      <w:r>
        <w:t>5.</w:t>
      </w:r>
      <w:r>
        <w:t>健身体育服务平台。依托体育场馆、乡村健身广场、文化广场、城乡公园广场等，打造开展体育赛事、举办健身体育活动的群众舞台。</w:t>
      </w:r>
    </w:p>
    <w:p w:rsidR="00484755" w:rsidRDefault="00484755" w:rsidP="00484755">
      <w:pPr>
        <w:ind w:firstLineChars="200" w:firstLine="420"/>
        <w:jc w:val="left"/>
      </w:pPr>
      <w:r>
        <w:t>（四）开展实践活动。新时代文明实践中心、所、站、基地要按照百姓</w:t>
      </w:r>
      <w:r>
        <w:t>“</w:t>
      </w:r>
      <w:r>
        <w:t>点单</w:t>
      </w:r>
      <w:r>
        <w:t>”</w:t>
      </w:r>
      <w:r>
        <w:t>、中心（所、站、基地）</w:t>
      </w:r>
      <w:r>
        <w:t>“</w:t>
      </w:r>
      <w:r>
        <w:t>派单</w:t>
      </w:r>
      <w:r>
        <w:t>”</w:t>
      </w:r>
      <w:r>
        <w:t>、志愿者</w:t>
      </w:r>
      <w:r>
        <w:t>“</w:t>
      </w:r>
      <w:r>
        <w:t>接单</w:t>
      </w:r>
      <w:r>
        <w:t>”</w:t>
      </w:r>
      <w:r>
        <w:t>、群众</w:t>
      </w:r>
      <w:r>
        <w:t>“</w:t>
      </w:r>
      <w:r>
        <w:t>评单</w:t>
      </w:r>
      <w:r>
        <w:t>”</w:t>
      </w:r>
      <w:r>
        <w:t>相贯通的工作模式，针对不同受众群体，紧贴群众生产生活实际，灵活组织形式，常态化开展理论宣讲、文化服务、助学支教、医疗健身、科普宣传、法律服务、生态环保、扶贫帮困等内容丰富的文明实践志愿服务活动，确保月月有活动、人人都参与。</w:t>
      </w:r>
    </w:p>
    <w:p w:rsidR="00484755" w:rsidRDefault="00484755" w:rsidP="00484755">
      <w:pPr>
        <w:ind w:firstLineChars="200" w:firstLine="420"/>
        <w:jc w:val="left"/>
      </w:pPr>
      <w:r>
        <w:t>1.</w:t>
      </w:r>
      <w:r>
        <w:t>学习实践科学理论。组织基层党员、干部、群众深入学习习近平新时代中国特色社会主义思想，教育引导干部群众领会掌握新思想的基本观点、核心理念、实践要求，不断增进政治认同、思想认同、情感认同，增强</w:t>
      </w:r>
      <w:r>
        <w:t>“</w:t>
      </w:r>
      <w:r>
        <w:t>四个意识</w:t>
      </w:r>
      <w:r>
        <w:t>”</w:t>
      </w:r>
      <w:r>
        <w:t>、坚定</w:t>
      </w:r>
      <w:r>
        <w:t>“</w:t>
      </w:r>
      <w:r>
        <w:t>四个自信</w:t>
      </w:r>
      <w:r>
        <w:t>”</w:t>
      </w:r>
      <w:r>
        <w:t>、做到</w:t>
      </w:r>
      <w:r>
        <w:t>“</w:t>
      </w:r>
      <w:r>
        <w:t>两个维护</w:t>
      </w:r>
      <w:r>
        <w:t>”</w:t>
      </w:r>
      <w:r>
        <w:t>。紧密结合乡村实际，广泛开展理论宣讲对谈活动，用最朴素的语言、最贴心的表述、最接地气的方式，把新思想讲鲜活、讲透彻，让干部群众听得懂、能理解、记得牢，推动新思想落地生根、入脑入心。创新党的政策宣传宣讲方式，组织各级各类政策宣传队、理论宣讲队，深入田间地头、农村庭院</w:t>
      </w:r>
      <w:r>
        <w:rPr>
          <w:rFonts w:hint="eastAsia"/>
        </w:rPr>
        <w:t>和会议培训课堂，开展生动活泼的形势政策宣传教育和主题实践活动，宣传阐释党中央大政方针、为民利民惠民政策，特别要围绕实施乡村振兴战略、全面建成小康社会，把脱贫攻坚、致富兴业、农村改革、民生保障、生态环保、扫黑除恶、民族宗教、文明创建等与干部群众密切相关的政策讲清楚讲明白，帮助他们了解政策、掌握政策、用好政策，自觉把个人和小家幸福，与国家发展、民族梦想联系起来，坚苦创业、不懈奋斗，用自己勤劳的双手创造美好生活。</w:t>
      </w:r>
    </w:p>
    <w:p w:rsidR="00484755" w:rsidRDefault="00484755" w:rsidP="00484755">
      <w:pPr>
        <w:ind w:firstLineChars="200" w:firstLine="420"/>
        <w:jc w:val="left"/>
      </w:pPr>
      <w:r>
        <w:t>2.</w:t>
      </w:r>
      <w:r>
        <w:t>培育践行文明新风。深入实施社会主义核心价值观</w:t>
      </w:r>
      <w:r>
        <w:t>“</w:t>
      </w:r>
      <w:r>
        <w:t>十大创建</w:t>
      </w:r>
      <w:r>
        <w:t>”</w:t>
      </w:r>
      <w:r>
        <w:t>行动，广泛开展主题宣传教育，推进核心价值观内化于心、外化于行，实现日用而不觉的效果。不断深化文明乡镇、文明单位、文明村、文明社区、文明校园等文明创建活动，规划建设一批新时代文明实践主题广场、公园、社区、街道、长廊。贯彻落实《新时代公民道德实施纲要》，广泛开展中国特色社会主义和中国梦主题教育，弘扬社会公德、职业道德、家庭美德、个人品德和中华民族优秀传统美德。县级层面，持续开展</w:t>
      </w:r>
      <w:r>
        <w:t>“</w:t>
      </w:r>
      <w:r>
        <w:t>道德模范</w:t>
      </w:r>
      <w:r>
        <w:t>”“</w:t>
      </w:r>
      <w:r>
        <w:t>最美人物</w:t>
      </w:r>
      <w:r>
        <w:t>”“</w:t>
      </w:r>
      <w:r>
        <w:t>身边好人</w:t>
      </w:r>
      <w:r>
        <w:t>”“</w:t>
      </w:r>
      <w:r>
        <w:t>文明家庭</w:t>
      </w:r>
      <w:r>
        <w:t>”“</w:t>
      </w:r>
      <w:r>
        <w:t>书香家庭</w:t>
      </w:r>
      <w:r>
        <w:t>”</w:t>
      </w:r>
      <w:r>
        <w:t>等评选表</w:t>
      </w:r>
      <w:r>
        <w:rPr>
          <w:rFonts w:hint="eastAsia"/>
        </w:rPr>
        <w:t>彰活动，激励人们崇尚道德、向上向善、明礼重义、诚信务实。乡村层面，深入实施农村精神文明建设“十个一”示范工程，广泛开展“道德讲堂”“传家训、扬家风”、星级文明户和善行义举人物评选表彰等活动，大力传播文明理念，弘扬美德义行，培育文明乡风，提升群众文明素质；扎实推进治理高价彩礼、推动移风易俗专项行动，规范村规民约，加强宣传教育，集中整治红白事大操大办、奢侈浪费、厚葬薄养等不良习气，教育引导农村群众自觉抵制腐朽落后思想侵蚀。</w:t>
      </w:r>
    </w:p>
    <w:p w:rsidR="00484755" w:rsidRDefault="00484755" w:rsidP="00484755">
      <w:pPr>
        <w:ind w:firstLineChars="200" w:firstLine="420"/>
        <w:jc w:val="left"/>
      </w:pPr>
      <w:r>
        <w:t>3.</w:t>
      </w:r>
      <w:r>
        <w:t>举办文化体育惠民活动。建好用好各类文化和体育阵地，经常性开展</w:t>
      </w:r>
      <w:r>
        <w:t>“</w:t>
      </w:r>
      <w:r>
        <w:t>文化进万家</w:t>
      </w:r>
      <w:r>
        <w:t>”“</w:t>
      </w:r>
      <w:r>
        <w:t>红色文艺轻骑兵</w:t>
      </w:r>
      <w:r>
        <w:t>”“</w:t>
      </w:r>
      <w:r>
        <w:t>三下乡</w:t>
      </w:r>
      <w:r>
        <w:t>”</w:t>
      </w:r>
      <w:r>
        <w:t>等惠民演出和戏曲汇演、文艺展演等群众性文化活动；组织举办武术、健身操、广场舞等体育健身活动和球类、棋类、武术类等各类体育比赛，让群众在多姿多彩、寓教于乐的活动中，获得精神滋养。广泛开展</w:t>
      </w:r>
      <w:r>
        <w:t>“</w:t>
      </w:r>
      <w:r>
        <w:t>结对子、种文化</w:t>
      </w:r>
      <w:r>
        <w:t>”</w:t>
      </w:r>
      <w:r>
        <w:t>文艺志愿者服务活动，组织文艺工作者深入乡村</w:t>
      </w:r>
      <w:r>
        <w:t>“</w:t>
      </w:r>
      <w:r>
        <w:t>教、学、演、帮、带</w:t>
      </w:r>
      <w:r>
        <w:t>”</w:t>
      </w:r>
      <w:r>
        <w:t>，指导培养一批能干、愿干、会干的文化骨干和乡土人才，为群众种下文化种子、厚植文化根子，推动以文化人、以文育人。以提振</w:t>
      </w:r>
      <w:r>
        <w:t>“</w:t>
      </w:r>
      <w:r>
        <w:t>精气神</w:t>
      </w:r>
      <w:r>
        <w:t>”</w:t>
      </w:r>
      <w:r>
        <w:t>为目的</w:t>
      </w:r>
      <w:r>
        <w:rPr>
          <w:rFonts w:hint="eastAsia"/>
        </w:rPr>
        <w:t>，创排一批健康向上，体现地域特色、文化内涵的“短平快”文艺节目，展示乡土文化、乡贤文化，弘扬传统文化、现化文化，发展地域特色文化。</w:t>
      </w:r>
    </w:p>
    <w:p w:rsidR="00484755" w:rsidRDefault="00484755" w:rsidP="00484755">
      <w:pPr>
        <w:ind w:firstLineChars="200" w:firstLine="420"/>
        <w:jc w:val="left"/>
      </w:pPr>
      <w:r>
        <w:t>4.</w:t>
      </w:r>
      <w:r>
        <w:t>开展科普和法治宣传教育。着眼于科技兴业，广泛开展农业实用技术、务工实用技能的宣传、推广、培训活动，不断提升群众生产生活品质。大力倡导科学精神，广泛宣传普及科学知识，开展无神论宣传教育，引导基层群众自觉抵制腐朽落后文化和封建迷信思想侵蚀。弘扬社会主义法治精神，组织开展宪法学习宣传教育和</w:t>
      </w:r>
      <w:r>
        <w:t>“</w:t>
      </w:r>
      <w:r>
        <w:t>七五</w:t>
      </w:r>
      <w:r>
        <w:t>”</w:t>
      </w:r>
      <w:r>
        <w:t>普法等群众性普法宣传教育活动，不断增强群众的法治观念、法治意识，教育引导干部群众尊法、学法、懂法、守法、用法，推动社会主义法治精神走进基层、融入日常。</w:t>
      </w:r>
    </w:p>
    <w:p w:rsidR="00484755" w:rsidRDefault="00484755" w:rsidP="00484755">
      <w:pPr>
        <w:ind w:firstLineChars="200" w:firstLine="420"/>
        <w:jc w:val="left"/>
      </w:pPr>
      <w:r>
        <w:t>5.</w:t>
      </w:r>
      <w:r>
        <w:t>实现全媒体融合推进。发挥融媒体中心、新时代文明实践中心互联互通优势，创新协同发展方式方法，整合广播电视、互联网、新媒体平台资源，建设</w:t>
      </w:r>
      <w:r>
        <w:t>“</w:t>
      </w:r>
      <w:r>
        <w:t>新时代文明实践中心网上基地</w:t>
      </w:r>
      <w:r>
        <w:t>”</w:t>
      </w:r>
      <w:r>
        <w:t>。在政府网站和微信微博、社交媒体、手机客户端等媒体平台，开设网上文明实践专题专栏，综合运用音频、短视频、微电影等可视化、便捷化、互动化的传播手段，广泛组织开展网络文明实践志愿服务活动。新时代文明实践中心、所、站、基地，有效利用广播电视、大喇叭等传统媒体和公众号、微信群、</w:t>
      </w:r>
      <w:r>
        <w:t>QQ</w:t>
      </w:r>
      <w:r>
        <w:t>群、抖音、快手、头条号等新媒体，定时定点播报、转载中央和省市县新</w:t>
      </w:r>
      <w:r>
        <w:rPr>
          <w:rFonts w:hint="eastAsia"/>
        </w:rPr>
        <w:t>闻、身边好人好事、文明实践动态，并组建县、乡（镇）、村（社区）、基地文明实践和志愿服务工作动态群，及时传播文明实践好声音、志愿服务新动态，充分展示全县上下开展文明实践的好形象。</w:t>
      </w:r>
    </w:p>
    <w:p w:rsidR="00484755" w:rsidRDefault="00484755" w:rsidP="00484755">
      <w:pPr>
        <w:ind w:firstLineChars="200" w:firstLine="420"/>
        <w:jc w:val="left"/>
      </w:pPr>
      <w:r>
        <w:t>四、工作步骤</w:t>
      </w:r>
    </w:p>
    <w:p w:rsidR="00484755" w:rsidRDefault="00484755" w:rsidP="00484755">
      <w:pPr>
        <w:ind w:firstLineChars="200" w:firstLine="420"/>
        <w:jc w:val="left"/>
      </w:pPr>
      <w:r>
        <w:t>（一）推进建设阶段（</w:t>
      </w:r>
      <w:r>
        <w:t>2020</w:t>
      </w:r>
      <w:r>
        <w:t>年</w:t>
      </w:r>
      <w:r>
        <w:t>3</w:t>
      </w:r>
      <w:r>
        <w:t>月）：召开全县新时代文明实践中心建设工作推进会，各乡镇、相关部门单位成立新时代文明实践所、站、基地组织机构，组建新时代文明实践志愿服务队伍，制定管理制度，健全工作机制，全面推开建设工作。</w:t>
      </w:r>
    </w:p>
    <w:p w:rsidR="00484755" w:rsidRDefault="00484755" w:rsidP="00484755">
      <w:pPr>
        <w:ind w:firstLineChars="200" w:firstLine="420"/>
        <w:jc w:val="left"/>
      </w:pPr>
      <w:r>
        <w:t>（二）全面实施阶段（</w:t>
      </w:r>
      <w:r>
        <w:t>2020</w:t>
      </w:r>
      <w:r>
        <w:t>年</w:t>
      </w:r>
      <w:r>
        <w:t>3</w:t>
      </w:r>
      <w:r>
        <w:t>月至</w:t>
      </w:r>
      <w:r>
        <w:t>10</w:t>
      </w:r>
      <w:r>
        <w:t>月）：完成新时代文明实践中心、所、站、基地的阵地资源整合、硬件设施建设和室内设计布置，县级新时代文明实践志愿服务总队、乡镇分队、村（社区）和实践基地小分队，按照全县统一部署，组织开展各类文明实践志愿服务活动。</w:t>
      </w:r>
    </w:p>
    <w:p w:rsidR="00484755" w:rsidRDefault="00484755" w:rsidP="00484755">
      <w:pPr>
        <w:ind w:firstLineChars="200" w:firstLine="420"/>
        <w:jc w:val="left"/>
      </w:pPr>
      <w:r>
        <w:t>（三）总结考核阶段（</w:t>
      </w:r>
      <w:r>
        <w:t>2020</w:t>
      </w:r>
      <w:r>
        <w:t>年</w:t>
      </w:r>
      <w:r>
        <w:t>11</w:t>
      </w:r>
      <w:r>
        <w:t>月至</w:t>
      </w:r>
      <w:r>
        <w:t>12</w:t>
      </w:r>
      <w:r>
        <w:t>月）：新时代文明实践中心、所、站、基地对开展的各类文明实践活动进行</w:t>
      </w:r>
      <w:r>
        <w:t>“</w:t>
      </w:r>
      <w:r>
        <w:t>回头看</w:t>
      </w:r>
      <w:r>
        <w:t>”</w:t>
      </w:r>
      <w:r>
        <w:t>，总结经验做法，完善运行管理机制。县委新时代文明实践中心建设工作指导组对中心、所、站、基地工作开展情况进行督导检查和考核评估。</w:t>
      </w:r>
    </w:p>
    <w:p w:rsidR="00484755" w:rsidRDefault="00484755" w:rsidP="00484755">
      <w:pPr>
        <w:ind w:firstLineChars="200" w:firstLine="420"/>
        <w:jc w:val="left"/>
      </w:pPr>
      <w:r>
        <w:t>五、工作要求</w:t>
      </w:r>
    </w:p>
    <w:p w:rsidR="00484755" w:rsidRDefault="00484755" w:rsidP="00484755">
      <w:pPr>
        <w:ind w:firstLineChars="200" w:firstLine="420"/>
        <w:jc w:val="left"/>
      </w:pPr>
      <w:r>
        <w:t>（一）提高政治站位，强化思想自觉。各乡镇、各部门、各单位要充分认识新时代文明实践中心、所、站、基地建设工作的重大政治意义，要站在提高基层治理水平和夯实群众工作基础的高度，把新时代文明实践中心建设工作作为深入学习宣传贯彻习近平新时代中国特色社会主义思想的重要载体，作为动员和激励广大干部群众积极实施乡村振兴战略、全面建成小康社会的有力抓手，提高政治站位，强化思想自觉，摆在重要位置，统一思想行动，拿出硬招实招，建设好、管理好、使用好新时代文明实践中心、所、站、基地。</w:t>
      </w:r>
    </w:p>
    <w:p w:rsidR="00484755" w:rsidRDefault="00484755" w:rsidP="00484755">
      <w:pPr>
        <w:ind w:firstLineChars="200" w:firstLine="420"/>
        <w:jc w:val="left"/>
      </w:pPr>
      <w:r>
        <w:t>（二）建好活动阵地，规范实践管理。要按照有机构、有队伍、有场所、有标识、有制度、有活动的</w:t>
      </w:r>
      <w:r>
        <w:t>“</w:t>
      </w:r>
      <w:r>
        <w:t>六有标准</w:t>
      </w:r>
      <w:r>
        <w:t>”</w:t>
      </w:r>
      <w:r>
        <w:t>，不断健全完善阵地管理、队伍建设、活动开展、资料管理、督促检查等运行机制。要采取</w:t>
      </w:r>
      <w:r>
        <w:t>“</w:t>
      </w:r>
      <w:r>
        <w:t>点菜</w:t>
      </w:r>
      <w:r>
        <w:t>”</w:t>
      </w:r>
      <w:r>
        <w:t>与</w:t>
      </w:r>
      <w:r>
        <w:t>“</w:t>
      </w:r>
      <w:r>
        <w:t>配菜</w:t>
      </w:r>
      <w:r>
        <w:t>”“</w:t>
      </w:r>
      <w:r>
        <w:t>室内</w:t>
      </w:r>
      <w:r>
        <w:t>”</w:t>
      </w:r>
      <w:r>
        <w:t>与</w:t>
      </w:r>
      <w:r>
        <w:t>“</w:t>
      </w:r>
      <w:r>
        <w:t>室外</w:t>
      </w:r>
      <w:r>
        <w:t>”“</w:t>
      </w:r>
      <w:r>
        <w:t>集中</w:t>
      </w:r>
      <w:r>
        <w:t>”</w:t>
      </w:r>
      <w:r>
        <w:t>与</w:t>
      </w:r>
      <w:r>
        <w:t>“</w:t>
      </w:r>
      <w:r>
        <w:t>开放</w:t>
      </w:r>
      <w:r>
        <w:t>”“</w:t>
      </w:r>
      <w:r>
        <w:t>固定</w:t>
      </w:r>
      <w:r>
        <w:t>”</w:t>
      </w:r>
      <w:r>
        <w:t>与</w:t>
      </w:r>
      <w:r>
        <w:t>“</w:t>
      </w:r>
      <w:r>
        <w:t>流动</w:t>
      </w:r>
      <w:r>
        <w:t>”</w:t>
      </w:r>
      <w:r>
        <w:t>相结合的方式，常态化开展文明实践活动，推动各类文明实践阵地便民化、活动经常化、工作多样化、内容丰富化、效果最优化。县级新时代文明实践中心和乡镇新时代文明实践所每月至少开展</w:t>
      </w:r>
      <w:r>
        <w:t>2</w:t>
      </w:r>
      <w:r>
        <w:t>次主题活动；各村（社区）新时代文明实践站和相关部门单位新时代文明实践基地每月至少</w:t>
      </w:r>
      <w:r>
        <w:rPr>
          <w:rFonts w:hint="eastAsia"/>
        </w:rPr>
        <w:t>开展</w:t>
      </w:r>
      <w:r>
        <w:t>1</w:t>
      </w:r>
      <w:r>
        <w:t>次文明实践活动。</w:t>
      </w:r>
    </w:p>
    <w:p w:rsidR="00484755" w:rsidRDefault="00484755" w:rsidP="00484755">
      <w:pPr>
        <w:ind w:firstLineChars="200" w:firstLine="420"/>
        <w:jc w:val="left"/>
      </w:pPr>
      <w:r>
        <w:t>（三）加强督促检查，严格考核问责。为确保全县新时代文明实践中心、所、站、基地建设工作顺利有序推进，县委将新时代文明实践中心、所、站、基地建设工作纳入意识形态工作责任制考核重要内容，每半年进行一次检查考评；同时，将组建工作指导组，按照阶段划分，定期或不定期对新时代文明实践中心、所、站、基地建设工作和活动开展情况进行督导检查，对建设进度快、活动效果好的单位和志愿服务组织、个人，进行表彰奖励；对思想重视不够、工作措施不到位、活动效果不理想，影响全县工作进度的，限期督促整改落实，并予以通报；对整改落实不到位</w:t>
      </w:r>
      <w:r>
        <w:rPr>
          <w:rFonts w:hint="eastAsia"/>
        </w:rPr>
        <w:t>的，严肃追责问责。</w:t>
      </w:r>
    </w:p>
    <w:p w:rsidR="00484755" w:rsidRDefault="00484755" w:rsidP="00484755">
      <w:pPr>
        <w:ind w:firstLineChars="200" w:firstLine="420"/>
        <w:jc w:val="left"/>
      </w:pPr>
      <w:r>
        <w:t>（四）强化舆论宣传，营造良好氛围。县融媒体中心要主动作为，组织专门力量，利用广播电视、网络和微信微博、社交媒体、手机客户端等媒体平台，加大对新时代文明实践中心、所、站、基地建设工作的宣传报道力度，及时宣传推广各乡镇、各部门单位开展文明实践活动的好经验好做法和先进典型，充分反映文明实践活动带来的新风貌新气象。各乡镇、村（社区）和相关部门单位要按照有计划、有记录、有总结、有视频影像、有带动效应的要求，做好文明实践活动的资料留存、总结推广、宣传报道等工作，努力营造领导重视、社会支持、部门联动、群众参与的良</w:t>
      </w:r>
      <w:r>
        <w:rPr>
          <w:rFonts w:hint="eastAsia"/>
        </w:rPr>
        <w:t>好氛围。</w:t>
      </w:r>
    </w:p>
    <w:p w:rsidR="00484755" w:rsidRDefault="00484755" w:rsidP="00484755">
      <w:pPr>
        <w:ind w:firstLineChars="200" w:firstLine="420"/>
        <w:jc w:val="left"/>
      </w:pPr>
      <w:r>
        <w:t>附件：甘谷县新时代文明实践中心建设工作指导组成员及成员单位职责</w:t>
      </w:r>
    </w:p>
    <w:p w:rsidR="00484755" w:rsidRDefault="00484755" w:rsidP="00484755">
      <w:pPr>
        <w:ind w:firstLineChars="200" w:firstLine="420"/>
        <w:jc w:val="left"/>
      </w:pPr>
      <w:r>
        <w:t>附件</w:t>
      </w:r>
    </w:p>
    <w:p w:rsidR="00484755" w:rsidRDefault="00484755" w:rsidP="00484755">
      <w:pPr>
        <w:ind w:firstLineChars="200" w:firstLine="420"/>
        <w:jc w:val="left"/>
      </w:pPr>
      <w:r>
        <w:t>甘谷县新时代文明实践中心建设工作指导组成员及成员单位职责</w:t>
      </w:r>
    </w:p>
    <w:p w:rsidR="00484755" w:rsidRDefault="00484755" w:rsidP="00484755">
      <w:pPr>
        <w:ind w:firstLineChars="200" w:firstLine="420"/>
        <w:jc w:val="left"/>
      </w:pPr>
      <w:r>
        <w:t>为确保全县新时代文明实践中心、所、站、基地建设工作顺利推进，决定成立甘谷县新时代文明实践中心建设工作指导组，组成人员如下：</w:t>
      </w:r>
    </w:p>
    <w:p w:rsidR="00484755" w:rsidRDefault="00484755" w:rsidP="00484755">
      <w:pPr>
        <w:ind w:firstLineChars="200" w:firstLine="420"/>
        <w:jc w:val="left"/>
      </w:pPr>
      <w:r>
        <w:t>组</w:t>
      </w:r>
      <w:r>
        <w:t xml:space="preserve">  </w:t>
      </w:r>
      <w:r>
        <w:t>长：申君明</w:t>
      </w:r>
      <w:r>
        <w:t xml:space="preserve">  </w:t>
      </w:r>
      <w:r>
        <w:t>县委书记</w:t>
      </w:r>
    </w:p>
    <w:p w:rsidR="00484755" w:rsidRDefault="00484755" w:rsidP="00484755">
      <w:pPr>
        <w:ind w:firstLineChars="200" w:firstLine="420"/>
        <w:jc w:val="left"/>
      </w:pPr>
      <w:r>
        <w:t>副组长：张庆元</w:t>
      </w:r>
      <w:r>
        <w:t xml:space="preserve">   </w:t>
      </w:r>
      <w:r>
        <w:t>县委常委、宣传部部长</w:t>
      </w:r>
    </w:p>
    <w:p w:rsidR="00484755" w:rsidRDefault="00484755" w:rsidP="00484755">
      <w:pPr>
        <w:ind w:firstLineChars="200" w:firstLine="420"/>
        <w:jc w:val="left"/>
      </w:pPr>
      <w:r>
        <w:t>成</w:t>
      </w:r>
      <w:r>
        <w:t xml:space="preserve">  </w:t>
      </w:r>
      <w:r>
        <w:t>员：何</w:t>
      </w:r>
      <w:r>
        <w:t xml:space="preserve">  </w:t>
      </w:r>
      <w:r>
        <w:t>平</w:t>
      </w:r>
      <w:r>
        <w:t xml:space="preserve">  </w:t>
      </w:r>
      <w:r>
        <w:t>县委组织部副部长</w:t>
      </w:r>
    </w:p>
    <w:p w:rsidR="00484755" w:rsidRDefault="00484755" w:rsidP="00484755">
      <w:pPr>
        <w:ind w:firstLineChars="200" w:firstLine="420"/>
        <w:jc w:val="left"/>
      </w:pPr>
      <w:r>
        <w:t>余虎全</w:t>
      </w:r>
      <w:r>
        <w:t xml:space="preserve">  </w:t>
      </w:r>
      <w:r>
        <w:t>县委宣传部副部长、网信办主任</w:t>
      </w:r>
    </w:p>
    <w:p w:rsidR="00484755" w:rsidRDefault="00484755" w:rsidP="00484755">
      <w:pPr>
        <w:ind w:firstLineChars="200" w:firstLine="420"/>
        <w:jc w:val="left"/>
      </w:pPr>
      <w:r>
        <w:t>陈胜利</w:t>
      </w:r>
      <w:r>
        <w:t xml:space="preserve">  </w:t>
      </w:r>
      <w:r>
        <w:t>县委统战部副部长</w:t>
      </w:r>
    </w:p>
    <w:p w:rsidR="00484755" w:rsidRDefault="00484755" w:rsidP="00484755">
      <w:pPr>
        <w:ind w:firstLineChars="200" w:firstLine="420"/>
        <w:jc w:val="left"/>
      </w:pPr>
      <w:r>
        <w:t>黄永明</w:t>
      </w:r>
      <w:r>
        <w:t xml:space="preserve">  </w:t>
      </w:r>
      <w:r>
        <w:t>县委政法委副书记</w:t>
      </w:r>
    </w:p>
    <w:p w:rsidR="00484755" w:rsidRDefault="00484755" w:rsidP="00484755">
      <w:pPr>
        <w:ind w:firstLineChars="200" w:firstLine="420"/>
        <w:jc w:val="left"/>
      </w:pPr>
      <w:r>
        <w:t>王慧敏</w:t>
      </w:r>
      <w:r>
        <w:t xml:space="preserve">  </w:t>
      </w:r>
      <w:r>
        <w:t>县委宣传部副部长</w:t>
      </w:r>
    </w:p>
    <w:p w:rsidR="00484755" w:rsidRDefault="00484755" w:rsidP="00484755">
      <w:pPr>
        <w:ind w:firstLineChars="200" w:firstLine="420"/>
        <w:jc w:val="left"/>
      </w:pPr>
      <w:r>
        <w:t>杨小亮</w:t>
      </w:r>
      <w:r>
        <w:t xml:space="preserve">  </w:t>
      </w:r>
      <w:r>
        <w:t>县委宣传部副部长</w:t>
      </w:r>
    </w:p>
    <w:p w:rsidR="00484755" w:rsidRDefault="00484755" w:rsidP="00484755">
      <w:pPr>
        <w:ind w:firstLineChars="200" w:firstLine="420"/>
        <w:jc w:val="left"/>
      </w:pPr>
      <w:r>
        <w:t>史黎明</w:t>
      </w:r>
      <w:r>
        <w:t xml:space="preserve">  </w:t>
      </w:r>
      <w:r>
        <w:t>县工商联主席</w:t>
      </w:r>
    </w:p>
    <w:p w:rsidR="00484755" w:rsidRDefault="00484755" w:rsidP="00484755">
      <w:pPr>
        <w:ind w:firstLineChars="200" w:firstLine="420"/>
        <w:jc w:val="left"/>
      </w:pPr>
      <w:r>
        <w:t>卢军明</w:t>
      </w:r>
      <w:r>
        <w:t xml:space="preserve">  </w:t>
      </w:r>
      <w:r>
        <w:t>团县委书记</w:t>
      </w:r>
    </w:p>
    <w:p w:rsidR="00484755" w:rsidRDefault="00484755" w:rsidP="00484755">
      <w:pPr>
        <w:ind w:firstLineChars="200" w:firstLine="420"/>
        <w:jc w:val="left"/>
      </w:pPr>
      <w:r>
        <w:t>杨晓涛</w:t>
      </w:r>
      <w:r>
        <w:t xml:space="preserve">  </w:t>
      </w:r>
      <w:r>
        <w:t>县妇联主席</w:t>
      </w:r>
    </w:p>
    <w:p w:rsidR="00484755" w:rsidRDefault="00484755" w:rsidP="00484755">
      <w:pPr>
        <w:ind w:firstLineChars="200" w:firstLine="420"/>
        <w:jc w:val="left"/>
      </w:pPr>
      <w:r>
        <w:t>李溪源</w:t>
      </w:r>
      <w:r>
        <w:t xml:space="preserve">  </w:t>
      </w:r>
      <w:r>
        <w:t>县科协主席</w:t>
      </w:r>
    </w:p>
    <w:p w:rsidR="00484755" w:rsidRDefault="00484755" w:rsidP="00484755">
      <w:pPr>
        <w:ind w:firstLineChars="200" w:firstLine="420"/>
        <w:jc w:val="left"/>
      </w:pPr>
      <w:r>
        <w:t>张泽中</w:t>
      </w:r>
      <w:r>
        <w:t xml:space="preserve">  </w:t>
      </w:r>
      <w:r>
        <w:t>县文联主席</w:t>
      </w:r>
    </w:p>
    <w:p w:rsidR="00484755" w:rsidRDefault="00484755" w:rsidP="00484755">
      <w:pPr>
        <w:ind w:firstLineChars="200" w:firstLine="420"/>
        <w:jc w:val="left"/>
      </w:pPr>
      <w:r>
        <w:t>魏庆学</w:t>
      </w:r>
      <w:r>
        <w:t xml:space="preserve">  </w:t>
      </w:r>
      <w:r>
        <w:t>县委党校常务副校长</w:t>
      </w:r>
    </w:p>
    <w:p w:rsidR="00484755" w:rsidRDefault="00484755" w:rsidP="00484755">
      <w:pPr>
        <w:ind w:firstLineChars="200" w:firstLine="420"/>
        <w:jc w:val="left"/>
      </w:pPr>
      <w:r>
        <w:t>李果香</w:t>
      </w:r>
      <w:r>
        <w:t xml:space="preserve">  </w:t>
      </w:r>
      <w:r>
        <w:t>县教育局局长</w:t>
      </w:r>
    </w:p>
    <w:p w:rsidR="00484755" w:rsidRDefault="00484755" w:rsidP="00484755">
      <w:pPr>
        <w:ind w:firstLineChars="200" w:firstLine="420"/>
        <w:jc w:val="left"/>
      </w:pPr>
      <w:r>
        <w:t>郭维荣</w:t>
      </w:r>
      <w:r>
        <w:t xml:space="preserve">  </w:t>
      </w:r>
      <w:r>
        <w:t>县科技局局长</w:t>
      </w:r>
    </w:p>
    <w:p w:rsidR="00484755" w:rsidRDefault="00484755" w:rsidP="00484755">
      <w:pPr>
        <w:ind w:firstLineChars="200" w:firstLine="420"/>
        <w:jc w:val="left"/>
      </w:pPr>
      <w:r>
        <w:t>张海平</w:t>
      </w:r>
      <w:r>
        <w:t xml:space="preserve">  </w:t>
      </w:r>
      <w:r>
        <w:t>县住建局局长</w:t>
      </w:r>
    </w:p>
    <w:p w:rsidR="00484755" w:rsidRDefault="00484755" w:rsidP="00484755">
      <w:pPr>
        <w:ind w:firstLineChars="200" w:firstLine="420"/>
        <w:jc w:val="left"/>
      </w:pPr>
      <w:r>
        <w:t>王新民</w:t>
      </w:r>
      <w:r>
        <w:t xml:space="preserve">  </w:t>
      </w:r>
      <w:r>
        <w:t>县农业农村局局长</w:t>
      </w:r>
    </w:p>
    <w:p w:rsidR="00484755" w:rsidRDefault="00484755" w:rsidP="00484755">
      <w:pPr>
        <w:ind w:firstLineChars="200" w:firstLine="420"/>
        <w:jc w:val="left"/>
      </w:pPr>
      <w:r>
        <w:t>牛</w:t>
      </w:r>
      <w:r>
        <w:t xml:space="preserve">  </w:t>
      </w:r>
      <w:r>
        <w:t>勃</w:t>
      </w:r>
      <w:r>
        <w:t xml:space="preserve">  </w:t>
      </w:r>
      <w:r>
        <w:t>县文旅局局长</w:t>
      </w:r>
    </w:p>
    <w:p w:rsidR="00484755" w:rsidRDefault="00484755" w:rsidP="00484755">
      <w:pPr>
        <w:ind w:firstLineChars="200" w:firstLine="420"/>
        <w:jc w:val="left"/>
      </w:pPr>
      <w:r>
        <w:t>张红菊</w:t>
      </w:r>
      <w:r>
        <w:t xml:space="preserve">  </w:t>
      </w:r>
      <w:r>
        <w:t>县卫健局局长</w:t>
      </w:r>
    </w:p>
    <w:p w:rsidR="00484755" w:rsidRDefault="00484755" w:rsidP="00484755">
      <w:pPr>
        <w:ind w:firstLineChars="200" w:firstLine="420"/>
        <w:jc w:val="left"/>
      </w:pPr>
      <w:r>
        <w:t>王存录</w:t>
      </w:r>
      <w:r>
        <w:t xml:space="preserve">  </w:t>
      </w:r>
      <w:r>
        <w:t>县融媒体中心主任</w:t>
      </w:r>
    </w:p>
    <w:p w:rsidR="00484755" w:rsidRDefault="00484755" w:rsidP="00484755">
      <w:pPr>
        <w:ind w:firstLineChars="200" w:firstLine="420"/>
        <w:jc w:val="left"/>
      </w:pPr>
      <w:r>
        <w:t>张耀平</w:t>
      </w:r>
      <w:r>
        <w:t xml:space="preserve">  </w:t>
      </w:r>
      <w:r>
        <w:t>县体育发展中心主任</w:t>
      </w:r>
    </w:p>
    <w:p w:rsidR="00484755" w:rsidRDefault="00484755" w:rsidP="00484755">
      <w:pPr>
        <w:ind w:firstLineChars="200" w:firstLine="420"/>
        <w:jc w:val="left"/>
      </w:pPr>
      <w:r>
        <w:t>李小哲</w:t>
      </w:r>
      <w:r>
        <w:t xml:space="preserve">  </w:t>
      </w:r>
      <w:r>
        <w:t>县精神文明建设事务服务中心主任</w:t>
      </w:r>
    </w:p>
    <w:p w:rsidR="00484755" w:rsidRDefault="00484755" w:rsidP="00484755">
      <w:pPr>
        <w:ind w:firstLineChars="200" w:firstLine="420"/>
        <w:jc w:val="left"/>
      </w:pPr>
      <w:r>
        <w:t>刘</w:t>
      </w:r>
      <w:r>
        <w:t xml:space="preserve">  </w:t>
      </w:r>
      <w:r>
        <w:t>伟</w:t>
      </w:r>
      <w:r>
        <w:t xml:space="preserve">  </w:t>
      </w:r>
      <w:r>
        <w:t>县网络舆情监测中心主任</w:t>
      </w:r>
    </w:p>
    <w:p w:rsidR="00484755" w:rsidRDefault="00484755" w:rsidP="00484755">
      <w:pPr>
        <w:ind w:firstLineChars="200" w:firstLine="420"/>
        <w:jc w:val="left"/>
      </w:pPr>
      <w:r>
        <w:t>指导组下设办公室。办公室设在县委宣传部，县委常委、宣传部长张庆元同志兼任办公室主任，余虎全、杨小亮同志兼任办公室副主任，具体负责指导组日常工作。</w:t>
      </w:r>
    </w:p>
    <w:p w:rsidR="00484755" w:rsidRDefault="00484755" w:rsidP="00484755">
      <w:pPr>
        <w:ind w:firstLineChars="200" w:firstLine="420"/>
        <w:jc w:val="left"/>
      </w:pPr>
      <w:r>
        <w:t>一、指导组工作职责</w:t>
      </w:r>
    </w:p>
    <w:p w:rsidR="00484755" w:rsidRDefault="00484755" w:rsidP="00484755">
      <w:pPr>
        <w:ind w:firstLineChars="200" w:firstLine="420"/>
        <w:jc w:val="left"/>
      </w:pPr>
      <w:r>
        <w:t>督促各乡镇、相关部门单位认真贯彻落实中央和省、市、县委关于新时代文明实践中心建设工作决策部署，对照《实施方案》具体要求，健全机构队伍，完善工作机制，加快新时代文明实践中心、所、站、基地建设进度，组建文明实践志愿服务队伍，广泛开展文明实践志愿服务活动。定期调研督导，听取工作进展汇报，准确掌握工作进度，及时协调解决工作中遇到的困难和问题，推进各项工作任务落实，确保新时代文明实践中建设工作取得良好成效。</w:t>
      </w:r>
    </w:p>
    <w:p w:rsidR="00484755" w:rsidRDefault="00484755" w:rsidP="00484755">
      <w:pPr>
        <w:ind w:firstLineChars="200" w:firstLine="420"/>
        <w:jc w:val="left"/>
      </w:pPr>
      <w:r>
        <w:t>二、成员单位工作职责</w:t>
      </w:r>
    </w:p>
    <w:p w:rsidR="00484755" w:rsidRDefault="00484755" w:rsidP="00484755">
      <w:pPr>
        <w:ind w:firstLineChars="200" w:firstLine="420"/>
        <w:jc w:val="left"/>
      </w:pPr>
      <w:r>
        <w:t>1.</w:t>
      </w:r>
      <w:r>
        <w:t>县委组织部：统筹用好党员教育培训资源，指导基层党组织把党员电教中心、党员活动室、村级综合服务中心等活动阵地纳入新时代文明实践所、站、基地建设，发挥好组织宣传、教育引导、服务群众作用。组织广大党员干部特别是党员领导干部，积极参与文明实践志愿服务活动。</w:t>
      </w:r>
    </w:p>
    <w:p w:rsidR="00484755" w:rsidRDefault="00484755" w:rsidP="00484755">
      <w:pPr>
        <w:ind w:firstLineChars="200" w:firstLine="420"/>
        <w:jc w:val="left"/>
      </w:pPr>
      <w:r>
        <w:t>2.</w:t>
      </w:r>
      <w:r>
        <w:t>县委宣传部：把新时代文明实践中心建设工作纳入宣传思想文化工作大局，统筹安排部署，加强协调指导，同步推进融媒体中心和新时代文明实践中心建设，全面落实新时代文明实践中心建设各项工作任务。把新时代文明实践中心、所、站、基地建设工作纳入全县意识形态工作责任制专项检查重要内容，强化督导检查，严格考核考评。</w:t>
      </w:r>
    </w:p>
    <w:p w:rsidR="00484755" w:rsidRDefault="00484755" w:rsidP="00484755">
      <w:pPr>
        <w:ind w:firstLineChars="200" w:firstLine="420"/>
        <w:jc w:val="left"/>
      </w:pPr>
      <w:r>
        <w:t>3.</w:t>
      </w:r>
      <w:r>
        <w:t>县委统战部：组织统战系统和广大统战人士积极参与文明实践活动，广泛开展党的统一战线方针政策和民族宗教政策宣传宣讲等文明实践活动。联络工商界社团和代表人士发挥自身优势，各展所长、主动参与志愿服务活动。</w:t>
      </w:r>
    </w:p>
    <w:p w:rsidR="00484755" w:rsidRDefault="00484755" w:rsidP="00484755">
      <w:pPr>
        <w:ind w:firstLineChars="200" w:firstLine="420"/>
        <w:jc w:val="left"/>
      </w:pPr>
      <w:r>
        <w:t>4.</w:t>
      </w:r>
      <w:r>
        <w:t>县委政法委：组织政法系统和广大党员干部广泛开展法律法规宣传宣讲等文明实践活动，不断提升干部群众法治观念、法律意识。统筹用好基层政法工作阵地，建好新时代文明实践基地。加大基层非法宗教、涉婚违法行为等治理力度，用法治承载文明理念、鲜明道德导向、助推移风易俗。</w:t>
      </w:r>
    </w:p>
    <w:p w:rsidR="00484755" w:rsidRDefault="00484755" w:rsidP="00484755">
      <w:pPr>
        <w:ind w:firstLineChars="200" w:firstLine="420"/>
        <w:jc w:val="left"/>
      </w:pPr>
      <w:r>
        <w:t>5.</w:t>
      </w:r>
      <w:r>
        <w:t>县科技局、县科协：整合各类科普服务基地、场所，搭建科技科普服务平台，组织广大科技工作者围绕普及科学知识、推广科学技术等，积极开展文明实践志愿服务活动。</w:t>
      </w:r>
    </w:p>
    <w:p w:rsidR="00484755" w:rsidRDefault="00484755" w:rsidP="00484755">
      <w:pPr>
        <w:ind w:firstLineChars="200" w:firstLine="420"/>
        <w:jc w:val="left"/>
      </w:pPr>
      <w:r>
        <w:t>6.</w:t>
      </w:r>
      <w:r>
        <w:t>县教育局：组织教育系统和广大教职工广泛开展教育服务文明实践活动。依托中小学校、职业学校、乡村学校少年宫、青少年活动中心等阵地，建设新时代文明实践教育服务基地，组织开展培育和践行社会主义核心价值观、爱国主义主题教育等文明实践活动，不断提升未成年人思想道德水平。</w:t>
      </w:r>
    </w:p>
    <w:p w:rsidR="00484755" w:rsidRDefault="00484755" w:rsidP="00484755">
      <w:pPr>
        <w:ind w:firstLineChars="200" w:firstLine="420"/>
        <w:jc w:val="left"/>
      </w:pPr>
      <w:r>
        <w:t>7.</w:t>
      </w:r>
      <w:r>
        <w:t>县文旅局、县体育发展中心：组织文化系统和广大文化工作者围绕文化惠民服务开展文明实践活动。在文化馆、图书馆、博物馆、景区景点、戏剧团和体育场馆、乡村健身广场等阵地，建设新时代文明实践基地，组织开展各类文化体育志愿服务活动。</w:t>
      </w:r>
    </w:p>
    <w:p w:rsidR="00484755" w:rsidRDefault="00484755" w:rsidP="00484755">
      <w:pPr>
        <w:ind w:firstLineChars="200" w:firstLine="420"/>
        <w:jc w:val="left"/>
      </w:pPr>
      <w:r>
        <w:t>8.</w:t>
      </w:r>
      <w:r>
        <w:t>县农业农村局：组织农业系统和广大党员干部积极参与文明实践志愿服务活动。结合实施乡村振兴战略，整合农技培训、农业科技示范基地等阵地，建设新时代文明实践基地，积极开展新型农民培育、农村实用技能培训、农业科技示范推广等文明实践活动。</w:t>
      </w:r>
    </w:p>
    <w:p w:rsidR="00484755" w:rsidRDefault="00484755" w:rsidP="00484755">
      <w:pPr>
        <w:ind w:firstLineChars="200" w:firstLine="420"/>
        <w:jc w:val="left"/>
      </w:pPr>
      <w:r>
        <w:t>9.</w:t>
      </w:r>
      <w:r>
        <w:t>县住建局：在城乡公园、广场等地，规划建设社会主义核心价值观主题广场、长廊，设立新时代文明实践基地，组织建设系统和广大党员干部广泛开展各类文明实践志愿服务活动。</w:t>
      </w:r>
    </w:p>
    <w:p w:rsidR="00484755" w:rsidRDefault="00484755" w:rsidP="00484755">
      <w:pPr>
        <w:ind w:firstLineChars="200" w:firstLine="420"/>
        <w:jc w:val="left"/>
      </w:pPr>
      <w:r>
        <w:t>10.</w:t>
      </w:r>
      <w:r>
        <w:t>县卫健局：依托医院、卫生院等医疗机构，建设新时代文明实践基地，组织广大医务工作者积极参与文明实践，开展卫生知识宣传、现场义诊、健康咨询等志愿服务活动。</w:t>
      </w:r>
    </w:p>
    <w:p w:rsidR="00484755" w:rsidRDefault="00484755" w:rsidP="00484755">
      <w:pPr>
        <w:ind w:firstLineChars="200" w:firstLine="420"/>
        <w:jc w:val="left"/>
      </w:pPr>
      <w:r>
        <w:t>11.</w:t>
      </w:r>
      <w:r>
        <w:t>县委党校：组织广大教师认真做好理论宣讲文明实践活动；举办理论宣讲人才培训班，为乡镇、村（社区）培养一批理论宣讲骨干和群众宣讲员。</w:t>
      </w:r>
    </w:p>
    <w:p w:rsidR="00484755" w:rsidRDefault="00484755" w:rsidP="00484755">
      <w:pPr>
        <w:ind w:firstLineChars="200" w:firstLine="420"/>
        <w:jc w:val="left"/>
      </w:pPr>
      <w:r>
        <w:t>12.</w:t>
      </w:r>
      <w:r>
        <w:t>县融媒体中心：建设新时代文明实践网上基地，组织开展各类网络文明实践志愿服务活动。加大新时代文明实践中心、所、站、基地建设好经验好做法和先进典型的宣传报道力度，营造网上网下协同推进、全社会共同参与的良好氛围。</w:t>
      </w:r>
    </w:p>
    <w:p w:rsidR="00484755" w:rsidRDefault="00484755" w:rsidP="00484755">
      <w:pPr>
        <w:ind w:firstLineChars="200" w:firstLine="420"/>
        <w:jc w:val="left"/>
      </w:pPr>
      <w:r>
        <w:t>13.</w:t>
      </w:r>
      <w:r>
        <w:t>团县委、县妇联、县文联、县工商联：依托青年创新创业基地、家庭教育基地、文艺创作基地等阵地，建设新时代文明实践基地，组织发动广大青年、妇女、文艺工作者、企业界人士发挥各自优势，积极参与各类文明实践志愿服务活动。</w:t>
      </w:r>
    </w:p>
    <w:p w:rsidR="00484755" w:rsidRDefault="00484755" w:rsidP="00206848">
      <w:pPr>
        <w:ind w:firstLine="420"/>
        <w:jc w:val="right"/>
      </w:pPr>
      <w:r w:rsidRPr="00206848">
        <w:rPr>
          <w:rFonts w:hint="eastAsia"/>
        </w:rPr>
        <w:t>中共甘谷县委办公室</w:t>
      </w:r>
      <w:r w:rsidRPr="00206848">
        <w:t>2020-03-09</w:t>
      </w:r>
    </w:p>
    <w:p w:rsidR="00484755" w:rsidRDefault="00484755" w:rsidP="00003621">
      <w:pPr>
        <w:rPr>
          <w:shd w:val="clear" w:color="auto" w:fill="FFFFFF"/>
        </w:rPr>
        <w:sectPr w:rsidR="00484755" w:rsidSect="00003621">
          <w:type w:val="continuous"/>
          <w:pgSz w:w="11906" w:h="16838"/>
          <w:pgMar w:top="1644" w:right="1236" w:bottom="1418" w:left="1814" w:header="851" w:footer="907" w:gutter="0"/>
          <w:pgNumType w:start="1"/>
          <w:cols w:space="720"/>
          <w:docGrid w:type="lines" w:linePitch="341" w:charSpace="2373"/>
        </w:sectPr>
      </w:pPr>
    </w:p>
    <w:p w:rsidR="003D3C13" w:rsidRDefault="003D3C13"/>
    <w:sectPr w:rsidR="003D3C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4755"/>
    <w:rsid w:val="003D3C13"/>
    <w:rsid w:val="004847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47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4755"/>
    <w:rPr>
      <w:rFonts w:ascii="黑体" w:eastAsia="黑体" w:hAnsi="宋体" w:cs="Times New Roman"/>
      <w:b/>
      <w:kern w:val="36"/>
      <w:sz w:val="32"/>
      <w:szCs w:val="32"/>
    </w:rPr>
  </w:style>
  <w:style w:type="character" w:styleId="a3">
    <w:name w:val="Strong"/>
    <w:basedOn w:val="a0"/>
    <w:uiPriority w:val="22"/>
    <w:qFormat/>
    <w:rsid w:val="00484755"/>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1364</Words>
  <Characters>7780</Characters>
  <Application>Microsoft Office Word</Application>
  <DocSecurity>0</DocSecurity>
  <Lines>64</Lines>
  <Paragraphs>18</Paragraphs>
  <ScaleCrop>false</ScaleCrop>
  <Company>Win10NeT.COM</Company>
  <LinksUpToDate>false</LinksUpToDate>
  <CharactersWithSpaces>9126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2022-07-04T03:58:00Z</dcterms:created>
</cp:coreProperties>
</file>