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FD" w:rsidRDefault="00F32FFD" w:rsidP="003913E4">
      <w:pPr>
        <w:pStyle w:val="1"/>
      </w:pPr>
      <w:r w:rsidRPr="003913E4">
        <w:rPr>
          <w:rFonts w:hint="eastAsia"/>
        </w:rPr>
        <w:t>福州市关于印发《</w:t>
      </w:r>
      <w:r w:rsidRPr="003913E4">
        <w:t>2022年精神文明创建工作要点》的通知</w:t>
      </w:r>
    </w:p>
    <w:p w:rsidR="00F32FFD" w:rsidRDefault="00F32FFD" w:rsidP="00F32FFD">
      <w:pPr>
        <w:ind w:firstLineChars="200" w:firstLine="420"/>
        <w:jc w:val="left"/>
      </w:pPr>
      <w:r>
        <w:t xml:space="preserve">2022 </w:t>
      </w:r>
      <w:r>
        <w:t>年市工信局精神文明建设工作的总体要求是：以习近平新时代中国特色社会主义思想为指导，全面贯彻党的十九大和十九届历次全会精神，深入学习贯彻习近平总书记关于宣传思想工作和精神文明建设的重要思想，紧紧围绕迎接宣传党的二十大这条主线，坚持以人民为中心的工作理念，持续深化文明培育、文明创建、文明实践，着力提升机关干部文明素质，推动工业和信息化建设高质量，助力建设信仰之城、首善之城、幸福之城、魅力之城、善治之城、共享之城，助力争创全国文明典范城市。</w:t>
      </w:r>
    </w:p>
    <w:p w:rsidR="00F32FFD" w:rsidRDefault="00F32FFD" w:rsidP="00F32FFD">
      <w:pPr>
        <w:ind w:firstLineChars="200" w:firstLine="420"/>
        <w:jc w:val="left"/>
      </w:pPr>
      <w:r>
        <w:rPr>
          <w:rFonts w:hint="eastAsia"/>
        </w:rPr>
        <w:t>一、推进文明培育，树立文明新风</w:t>
      </w:r>
    </w:p>
    <w:p w:rsidR="00F32FFD" w:rsidRDefault="00F32FFD" w:rsidP="00F32FFD">
      <w:pPr>
        <w:ind w:firstLineChars="200" w:firstLine="420"/>
        <w:jc w:val="left"/>
      </w:pPr>
      <w:r>
        <w:t>1.</w:t>
      </w:r>
      <w:r>
        <w:t>持续开展</w:t>
      </w:r>
      <w:r>
        <w:t>“</w:t>
      </w:r>
      <w:r>
        <w:t>我们的节日</w:t>
      </w:r>
      <w:r>
        <w:t>”</w:t>
      </w:r>
      <w:r>
        <w:t>主题活动。大力弘扬中华民族优秀传统文化，结合节日主题和习俗，采用线上线下相结合的方式开展主题活动。重点在元旦、春节期间开展</w:t>
      </w:r>
      <w:r>
        <w:t>“</w:t>
      </w:r>
      <w:r>
        <w:t>温暖榕城</w:t>
      </w:r>
      <w:r>
        <w:t>”</w:t>
      </w:r>
      <w:r>
        <w:t>活动，在</w:t>
      </w:r>
      <w:r>
        <w:t>4</w:t>
      </w:r>
      <w:r>
        <w:t>月开展</w:t>
      </w:r>
      <w:r>
        <w:t>“</w:t>
      </w:r>
      <w:r>
        <w:t>文明祭祀、平安清明</w:t>
      </w:r>
      <w:r>
        <w:t>”</w:t>
      </w:r>
      <w:r>
        <w:t>宣传活动，在</w:t>
      </w:r>
      <w:r>
        <w:t>5</w:t>
      </w:r>
      <w:r>
        <w:t>月开展</w:t>
      </w:r>
      <w:r>
        <w:t>“</w:t>
      </w:r>
      <w:r>
        <w:t>传承传统过端午</w:t>
      </w:r>
      <w:r>
        <w:t>”</w:t>
      </w:r>
      <w:r>
        <w:t>活动，在</w:t>
      </w:r>
      <w:r>
        <w:t>9</w:t>
      </w:r>
      <w:r>
        <w:t>月开展</w:t>
      </w:r>
      <w:r>
        <w:t>“</w:t>
      </w:r>
      <w:r>
        <w:t>敬老爱老过重阳</w:t>
      </w:r>
      <w:r>
        <w:t>”</w:t>
      </w:r>
      <w:r>
        <w:t>活动。</w:t>
      </w:r>
    </w:p>
    <w:p w:rsidR="00F32FFD" w:rsidRDefault="00F32FFD" w:rsidP="00F32FFD">
      <w:pPr>
        <w:ind w:firstLineChars="200" w:firstLine="420"/>
        <w:jc w:val="left"/>
      </w:pPr>
      <w:r>
        <w:t>2.</w:t>
      </w:r>
      <w:r>
        <w:t>持续打造</w:t>
      </w:r>
      <w:r>
        <w:t>“</w:t>
      </w:r>
      <w:r>
        <w:t>读书月</w:t>
      </w:r>
      <w:r>
        <w:t>”</w:t>
      </w:r>
      <w:r>
        <w:t>活动。进一步完善</w:t>
      </w:r>
      <w:r>
        <w:t>“</w:t>
      </w:r>
      <w:r>
        <w:t>红色书屋</w:t>
      </w:r>
      <w:r>
        <w:t>”</w:t>
      </w:r>
      <w:r>
        <w:t>的服务功能，突出红色元素和文化内涵，丰富机关干部的精神文化需要。机关团委要利用</w:t>
      </w:r>
      <w:r>
        <w:t>“</w:t>
      </w:r>
      <w:r>
        <w:t>五四</w:t>
      </w:r>
      <w:r>
        <w:t>”</w:t>
      </w:r>
      <w:r>
        <w:t>青年节，组织青年干部就近就地到红色教育基地开展现场教育活动，结合</w:t>
      </w:r>
      <w:r>
        <w:t>“4·23”</w:t>
      </w:r>
      <w:r>
        <w:t>世界读书日、福州市第十七届福州读书月活动等阅读活动品牌，加强青年干部教育。</w:t>
      </w:r>
    </w:p>
    <w:p w:rsidR="00F32FFD" w:rsidRDefault="00F32FFD" w:rsidP="00F32FFD">
      <w:pPr>
        <w:ind w:firstLineChars="200" w:firstLine="420"/>
        <w:jc w:val="left"/>
      </w:pPr>
      <w:r>
        <w:t>3.</w:t>
      </w:r>
      <w:r>
        <w:t>做强壮大精神文明宣传阵地。紧扣重要时间节点、重点工作，开展文明主题宣传报道，充分宣传展示我局精神文明建设工作进展成效。更新</w:t>
      </w:r>
      <w:r>
        <w:t>“</w:t>
      </w:r>
      <w:r>
        <w:t>文化长廊</w:t>
      </w:r>
      <w:r>
        <w:t>”</w:t>
      </w:r>
      <w:r>
        <w:t>的内容，及时将党史知识、廉政文化以及二十大的精神内容上墙，让机关干部在耳濡目染中增强党性修养和文明意识。对照《全国文明城市测评体系》、《福建省文明单位测评体系》等要求，积极开展文明宣传。</w:t>
      </w:r>
    </w:p>
    <w:p w:rsidR="00F32FFD" w:rsidRDefault="00F32FFD" w:rsidP="00F32FFD">
      <w:pPr>
        <w:ind w:firstLineChars="200" w:firstLine="420"/>
        <w:jc w:val="left"/>
      </w:pPr>
      <w:r>
        <w:t>4.</w:t>
      </w:r>
      <w:r>
        <w:t>着力加强网络精神文明建设。运用好</w:t>
      </w:r>
      <w:r>
        <w:t>“</w:t>
      </w:r>
      <w:r>
        <w:t>福州工信</w:t>
      </w:r>
      <w:r>
        <w:t>”</w:t>
      </w:r>
      <w:r>
        <w:t>公众号及微博客户端等新媒体平台，加强网络信息报送工作，做好网上正面宣传。充分发挥我局红色网宣员作用，营造良好舆论环境。推进网络文明传播志愿服务，强化网络文明自律，规范网络传播秩序，加强网络诚信建设，倡导文明办网、文明上网。</w:t>
      </w:r>
    </w:p>
    <w:p w:rsidR="00F32FFD" w:rsidRDefault="00F32FFD" w:rsidP="00F32FFD">
      <w:pPr>
        <w:ind w:firstLineChars="200" w:firstLine="420"/>
        <w:jc w:val="left"/>
      </w:pPr>
      <w:r>
        <w:rPr>
          <w:rFonts w:hint="eastAsia"/>
        </w:rPr>
        <w:t>二、深化文明创建，树立良好形象</w:t>
      </w:r>
    </w:p>
    <w:p w:rsidR="00F32FFD" w:rsidRDefault="00F32FFD" w:rsidP="00F32FFD">
      <w:pPr>
        <w:ind w:firstLineChars="200" w:firstLine="420"/>
        <w:jc w:val="left"/>
      </w:pPr>
      <w:r>
        <w:t>5.</w:t>
      </w:r>
      <w:r>
        <w:t>发挥文明单位示范作用。以文明单位届中初评为契机，加强动态管理，发挥表率示范作用。深化局机关与马厂社区结对共建，开展志愿服务</w:t>
      </w:r>
      <w:r>
        <w:t>“</w:t>
      </w:r>
      <w:r>
        <w:t>十个一</w:t>
      </w:r>
      <w:r>
        <w:t xml:space="preserve">” </w:t>
      </w:r>
      <w:r>
        <w:t>行动。深化局机关与永泰县漈尾村挂点联系帮扶指导，推动创建活动进一步拓展、延伸，全面提升创建水平。</w:t>
      </w:r>
    </w:p>
    <w:p w:rsidR="00F32FFD" w:rsidRDefault="00F32FFD" w:rsidP="00F32FFD">
      <w:pPr>
        <w:ind w:firstLineChars="200" w:firstLine="420"/>
        <w:jc w:val="left"/>
      </w:pPr>
      <w:r>
        <w:t>6.</w:t>
      </w:r>
      <w:r>
        <w:t>推进机关道德建设。发挥道德讲堂作用，深入开展</w:t>
      </w:r>
      <w:r>
        <w:t>“</w:t>
      </w:r>
      <w:r>
        <w:t>德治先导组市域社会治理现代化试点</w:t>
      </w:r>
      <w:r>
        <w:t>”</w:t>
      </w:r>
      <w:r>
        <w:t>工作，机关工会要协助机关党委加强机关干部职工职业道德建设，落实全市</w:t>
      </w:r>
      <w:r>
        <w:t>“</w:t>
      </w:r>
      <w:r>
        <w:t>德治先导组市域社会治理现代化试点</w:t>
      </w:r>
      <w:r>
        <w:t>”</w:t>
      </w:r>
      <w:r>
        <w:t>分解任务；机关妇委会要持续组织开展</w:t>
      </w:r>
      <w:r>
        <w:t>“</w:t>
      </w:r>
      <w:r>
        <w:t>五好文明家庭</w:t>
      </w:r>
      <w:r>
        <w:t>”</w:t>
      </w:r>
      <w:r>
        <w:t>评选活动，深化好家风好家训教育，扩大文明家庭创建的吸引力和参与度，培育家庭美德和社会道德。</w:t>
      </w:r>
    </w:p>
    <w:p w:rsidR="00F32FFD" w:rsidRDefault="00F32FFD" w:rsidP="00F32FFD">
      <w:pPr>
        <w:ind w:firstLineChars="200" w:firstLine="420"/>
        <w:jc w:val="left"/>
      </w:pPr>
      <w:r>
        <w:t>7.</w:t>
      </w:r>
      <w:r>
        <w:t>培育文明生活方式。开展文明交通主题宣传教育活动，针对机关干部驾驶车辆闯红灯、过斑马线不礼让行人、骑车不戴头盔、行人闯红灯等行为，提出批评教育，并取消评优评先资格。深化文明餐桌行动，倡导</w:t>
      </w:r>
      <w:r>
        <w:t>“</w:t>
      </w:r>
      <w:r>
        <w:t>厉行节约、反对浪费</w:t>
      </w:r>
      <w:r>
        <w:t>”</w:t>
      </w:r>
      <w:r>
        <w:t>的生活方式，推广使用公筷公勺、餐前洗手、拒食野味等文明习惯，组织机关干部参加第三届</w:t>
      </w:r>
      <w:r>
        <w:t>“</w:t>
      </w:r>
      <w:r>
        <w:t>福州市</w:t>
      </w:r>
      <w:r>
        <w:t xml:space="preserve"> 1106</w:t>
      </w:r>
      <w:r>
        <w:t>全民光盘节暨文明餐桌践行周</w:t>
      </w:r>
      <w:r>
        <w:t>”</w:t>
      </w:r>
      <w:r>
        <w:t>活动，提升餐桌卫生健康水平。加强对健康理念和传染病防控知识的了解与宣传，增强自我防护意识、全民防范意识，为统筹疫情防控和经济社会发展提供良好社会环境。持续推进移风易俗宣传</w:t>
      </w:r>
      <w:r>
        <w:rPr>
          <w:rFonts w:hint="eastAsia"/>
        </w:rPr>
        <w:t>，通过发送移风易俗倡议书、短信提醒，引导机关干部树立科学文明的生活理念，带头宣传移风易俗。</w:t>
      </w:r>
    </w:p>
    <w:p w:rsidR="00F32FFD" w:rsidRDefault="00F32FFD" w:rsidP="00F32FFD">
      <w:pPr>
        <w:ind w:firstLineChars="200" w:firstLine="420"/>
        <w:jc w:val="left"/>
      </w:pPr>
      <w:r>
        <w:rPr>
          <w:rFonts w:hint="eastAsia"/>
        </w:rPr>
        <w:t>三、拓展文明实践，助推文明典范城市创建</w:t>
      </w:r>
    </w:p>
    <w:p w:rsidR="00F32FFD" w:rsidRDefault="00F32FFD" w:rsidP="00F32FFD">
      <w:pPr>
        <w:ind w:firstLineChars="200" w:firstLine="420"/>
        <w:jc w:val="left"/>
      </w:pPr>
      <w:r>
        <w:t>8.</w:t>
      </w:r>
      <w:r>
        <w:t>深化志愿服务</w:t>
      </w:r>
      <w:r>
        <w:t>“</w:t>
      </w:r>
      <w:r>
        <w:t>五化</w:t>
      </w:r>
      <w:r>
        <w:t>”</w:t>
      </w:r>
      <w:r>
        <w:t>建设。围绕志愿服务规范化、规模化、专业化、制度化、品牌化建设，深化市工信局</w:t>
      </w:r>
      <w:r>
        <w:t>“</w:t>
      </w:r>
      <w:r>
        <w:t>益企</w:t>
      </w:r>
      <w:r>
        <w:t>.</w:t>
      </w:r>
      <w:r>
        <w:t>同心</w:t>
      </w:r>
      <w:r>
        <w:t>”</w:t>
      </w:r>
      <w:r>
        <w:t>志愿服务品牌，积极参与</w:t>
      </w:r>
      <w:r>
        <w:t>“</w:t>
      </w:r>
      <w:r>
        <w:t>街道吹哨、部门报道</w:t>
      </w:r>
      <w:r>
        <w:t>”</w:t>
      </w:r>
      <w:r>
        <w:t>城市基层党建结对志愿服务。在</w:t>
      </w:r>
      <w:r>
        <w:t>“3·5”</w:t>
      </w:r>
      <w:r>
        <w:t>学雷锋日、</w:t>
      </w:r>
      <w:r>
        <w:t>“12·5”</w:t>
      </w:r>
      <w:r>
        <w:t>国际志愿者日等重要时间节点开展志愿服务主题活动。适时安排志愿者参加大型活动、文明交通劝导、地铁站点文明引导、义务植树、无偿献血、金秋助学、新春慰问等志愿活动。强化志愿者培训，发展应急志愿服务等专项志愿服务。机关各支部根据活动开展情况，及时将志愿服务参加情况录入志愿服务系统，逐步形成常态化的志</w:t>
      </w:r>
      <w:r>
        <w:rPr>
          <w:rFonts w:hint="eastAsia"/>
        </w:rPr>
        <w:t>愿服务机制。</w:t>
      </w:r>
    </w:p>
    <w:p w:rsidR="00F32FFD" w:rsidRDefault="00F32FFD" w:rsidP="00F32FFD">
      <w:pPr>
        <w:ind w:firstLineChars="200" w:firstLine="420"/>
        <w:jc w:val="left"/>
      </w:pPr>
      <w:r>
        <w:t>9.</w:t>
      </w:r>
      <w:r>
        <w:t>持续推动垃圾分类宣传活动。局办公室要持续组织开展机关垃圾分类活动，定期进行垃圾分类检查督查，运用微信公众号和党建文化长廊、电视屏等平台进行宣传，引导干部职工养成垃圾分类的习惯。组织志愿者深入共建社区向小区居民发放宣传册，开展垃圾分类宣传志愿服务系列活动，引领全社会形成垃圾分类、保护环境的思想意识，共筑美好生活新风尚。</w:t>
      </w:r>
    </w:p>
    <w:p w:rsidR="00F32FFD" w:rsidRDefault="00F32FFD" w:rsidP="00F32FFD">
      <w:pPr>
        <w:ind w:firstLineChars="200" w:firstLine="420"/>
        <w:jc w:val="left"/>
      </w:pPr>
      <w:r>
        <w:t>10.</w:t>
      </w:r>
      <w:r>
        <w:t>持续开展节能宣传周活动。能源处、节能监测中心要持续推进主城区节能降耗达标监测，结合节能宣传周活动，开展进机关、进社区、进乡村等形式多样的节能低碳、绿色环保、生态文明公益宣传活动，加强大力倡导勤俭节约的社会风尚，在全社会营造节能降碳的浓厚氛围。</w:t>
      </w:r>
    </w:p>
    <w:p w:rsidR="00F32FFD" w:rsidRDefault="00F32FFD" w:rsidP="00F32FFD">
      <w:pPr>
        <w:ind w:firstLineChars="200" w:firstLine="420"/>
        <w:jc w:val="left"/>
      </w:pPr>
      <w:r>
        <w:t>11.</w:t>
      </w:r>
      <w:r>
        <w:t>持续推进诚信建设。加强信用体系建设，发挥思想教育的浸润作用，通过道德讲堂、文化讲堂、普法教育和推送短信、微信等方式，引导教育干部职工诚实守信。消费品处要围绕</w:t>
      </w:r>
      <w:r>
        <w:t>“3·15”</w:t>
      </w:r>
      <w:r>
        <w:t>消费者权益日，持续引导各行业协会、工业企业开展创建诚信行业、诚信企业主题实践活动，举办一场诚信做产品现场会，发挥示范效应作用，积极打造诚信做产品的行业品牌。</w:t>
      </w:r>
    </w:p>
    <w:p w:rsidR="00F32FFD" w:rsidRDefault="00F32FFD" w:rsidP="00F32FFD">
      <w:pPr>
        <w:ind w:firstLineChars="200" w:firstLine="420"/>
        <w:jc w:val="right"/>
      </w:pPr>
      <w:r w:rsidRPr="003913E4">
        <w:rPr>
          <w:rFonts w:hint="eastAsia"/>
        </w:rPr>
        <w:t>福州市工业和信息化局</w:t>
      </w:r>
      <w:r w:rsidRPr="003913E4">
        <w:t>2022-04-06</w:t>
      </w:r>
    </w:p>
    <w:p w:rsidR="00F32FFD" w:rsidRDefault="00F32FFD" w:rsidP="005C6C7D">
      <w:pPr>
        <w:sectPr w:rsidR="00F32FFD" w:rsidSect="005C6C7D">
          <w:type w:val="continuous"/>
          <w:pgSz w:w="11906" w:h="16838"/>
          <w:pgMar w:top="1644" w:right="1236" w:bottom="1418" w:left="1814" w:header="851" w:footer="907" w:gutter="0"/>
          <w:pgNumType w:start="1"/>
          <w:cols w:space="720"/>
          <w:docGrid w:type="lines" w:linePitch="341" w:charSpace="2373"/>
        </w:sectPr>
      </w:pPr>
    </w:p>
    <w:p w:rsidR="00170DE2" w:rsidRDefault="00170DE2"/>
    <w:sectPr w:rsidR="00170D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FFD"/>
    <w:rsid w:val="00170DE2"/>
    <w:rsid w:val="00F32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2F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2F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Win10NeT.COM</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2022-07-04T03:54:00Z</dcterms:created>
</cp:coreProperties>
</file>