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7368" w:rsidRDefault="00457368" w:rsidP="00457368">
      <w:pPr>
        <w:pStyle w:val="1"/>
        <w:ind w:firstLine="540"/>
        <w:rPr>
          <w:rStyle w:val="a3"/>
          <w:b/>
          <w:color w:val="000000"/>
          <w:sz w:val="27"/>
          <w:szCs w:val="27"/>
          <w:bdr w:val="none" w:sz="0" w:space="0" w:color="auto" w:frame="1"/>
        </w:rPr>
      </w:pPr>
      <w:r w:rsidRPr="00AB2EDE">
        <w:rPr>
          <w:rStyle w:val="a3"/>
          <w:color w:val="000000"/>
          <w:sz w:val="27"/>
          <w:szCs w:val="27"/>
          <w:bdr w:val="none" w:sz="0" w:space="0" w:color="auto" w:frame="1"/>
        </w:rPr>
        <w:t>临湘市新时代文明实践中心建设工作实施方案</w:t>
      </w:r>
    </w:p>
    <w:p w:rsidR="00457368" w:rsidRDefault="00457368" w:rsidP="00457368">
      <w:pPr>
        <w:ind w:firstLineChars="200" w:firstLine="420"/>
      </w:pPr>
      <w:r>
        <w:rPr>
          <w:rFonts w:hint="eastAsia"/>
        </w:rPr>
        <w:t>为推动习近平新时代中国特色社会主义思想更加深入人心，进一步加强改进农村基层宣传思想文化工作和精神文明建设，积极培育和践行社会主义核心价值观，推进乡村振兴，促进文明城市创建，根据《中共中央办公厅关于建设新时代文明实践中心试点工作的指导意见》（厅字〔</w:t>
      </w:r>
      <w:r>
        <w:t>2018</w:t>
      </w:r>
      <w:r>
        <w:t>〕</w:t>
      </w:r>
      <w:r>
        <w:t>78</w:t>
      </w:r>
      <w:r>
        <w:t>号）、《湖南省精神文明建设指导委员会关于印发〈湖南省新时代文明实践中心建设试点工作方案〉的通知》（湘文明委〔</w:t>
      </w:r>
      <w:r>
        <w:t>2018</w:t>
      </w:r>
      <w:r>
        <w:t>〕</w:t>
      </w:r>
      <w:r>
        <w:t>9</w:t>
      </w:r>
      <w:r>
        <w:t>号）和《</w:t>
      </w:r>
      <w:r>
        <w:t>2021</w:t>
      </w:r>
      <w:r>
        <w:t>年建设新时代文明实践中心重点工作安排》（中宣发</w:t>
      </w:r>
      <w:r>
        <w:t>[2021]11</w:t>
      </w:r>
      <w:r>
        <w:t>号）文件精神，市委决定在全市广泛开展新时代文明实践中心</w:t>
      </w:r>
      <w:r>
        <w:rPr>
          <w:rFonts w:hint="eastAsia"/>
        </w:rPr>
        <w:t>建设工作，特制定如下工作实施方案。</w:t>
      </w:r>
    </w:p>
    <w:p w:rsidR="00457368" w:rsidRDefault="00457368" w:rsidP="00457368">
      <w:pPr>
        <w:ind w:firstLineChars="200" w:firstLine="420"/>
      </w:pPr>
      <w:r>
        <w:rPr>
          <w:rFonts w:hint="eastAsia"/>
        </w:rPr>
        <w:t>一、指导思想</w:t>
      </w:r>
    </w:p>
    <w:p w:rsidR="00457368" w:rsidRDefault="00457368" w:rsidP="00457368">
      <w:pPr>
        <w:ind w:firstLineChars="200" w:firstLine="420"/>
      </w:pPr>
      <w:r>
        <w:rPr>
          <w:rFonts w:hint="eastAsia"/>
        </w:rPr>
        <w:t>全面贯彻落实党的十九大和十九届二中、三中、四中、五中全会精神，以习近平新时代中国特色社会主义思想为指导，紧紧围绕统筹推进“五位一体”总体布局和协调推进“四个全面”战略布局，牢固树立和贯彻落实新发展理念，全力推进“三高四新”战略和“三区一中心”“三区四市五个新格局”建设。坚持以人民为中心的发展思想，坚持“两手抓、两手都要硬”的战略方针，聚集实施乡村振兴战略，着眼凝聚群众、引导群众，以文化人、成风化俗，调动各方力量，整合各种资源，创新方式方法，用中国特色社会主义文化及社会主义思想道德牢牢占领农村思想文化阵地，不断满足广大农民日益增长的精神文化需求，丰富人民精神世界，增强人民精神力量，提升人民精神风貌，更广泛和更有效地动员、激励广大农村群众积极投身决胜全面建成小康社会，加快建成全面小康经济强市和争创全国文明城市。</w:t>
      </w:r>
    </w:p>
    <w:p w:rsidR="00457368" w:rsidRDefault="00457368" w:rsidP="00457368">
      <w:pPr>
        <w:ind w:firstLineChars="200" w:firstLine="420"/>
      </w:pPr>
      <w:r>
        <w:rPr>
          <w:rFonts w:hint="eastAsia"/>
        </w:rPr>
        <w:t>二、工作原则</w:t>
      </w:r>
    </w:p>
    <w:p w:rsidR="00457368" w:rsidRDefault="00457368" w:rsidP="00457368">
      <w:pPr>
        <w:ind w:firstLineChars="200" w:firstLine="420"/>
      </w:pPr>
      <w:r>
        <w:rPr>
          <w:rFonts w:hint="eastAsia"/>
        </w:rPr>
        <w:t>——坚持正确方向。加强党的领导，注重发挥基层党组织作用，注重思想政治引领和价值引领，弘扬主旋律、传播正能量，牢牢把握意识形态工作领导权。</w:t>
      </w:r>
    </w:p>
    <w:p w:rsidR="00457368" w:rsidRDefault="00457368" w:rsidP="00457368">
      <w:pPr>
        <w:ind w:firstLineChars="200" w:firstLine="420"/>
      </w:pPr>
      <w:r>
        <w:rPr>
          <w:rFonts w:hint="eastAsia"/>
        </w:rPr>
        <w:t>——坚持为民服务。以不断满足人民群众对美好生活的向往为宗旨，坚持为民利民惠民，以群众喜闻乐见的形式，帮助群众解决实际问题，解决生活困难和精神困惑，在服务群众中教育引导群众，在解决问题中做好思想政治工作。</w:t>
      </w:r>
    </w:p>
    <w:p w:rsidR="00457368" w:rsidRDefault="00457368" w:rsidP="00457368">
      <w:pPr>
        <w:ind w:firstLineChars="200" w:firstLine="420"/>
      </w:pPr>
      <w:r>
        <w:rPr>
          <w:rFonts w:hint="eastAsia"/>
        </w:rPr>
        <w:t>——坚持以文化人。深入挖掘和整理中华优秀传统文化、革命文化和社会主义先进文化蕴含的思想观念、人文精神、道德规范和生活智慧，结合时代要求和农村实际开展丰富多彩的文化熏陶和实践养成活动，不断增强人民群众的文化参与感、获得感和认同感，形成积极向上向善的社会风尚。</w:t>
      </w:r>
    </w:p>
    <w:p w:rsidR="00457368" w:rsidRDefault="00457368" w:rsidP="00457368">
      <w:pPr>
        <w:ind w:firstLineChars="200" w:firstLine="420"/>
      </w:pPr>
      <w:r>
        <w:rPr>
          <w:rFonts w:hint="eastAsia"/>
        </w:rPr>
        <w:t>——坚持志愿服务。以志愿者为主体，广泛动员社会各方力量积极参与，充分发挥广大群众参加文明实践活动的积极性、主动性和创造性。</w:t>
      </w:r>
    </w:p>
    <w:p w:rsidR="00457368" w:rsidRDefault="00457368" w:rsidP="00457368">
      <w:pPr>
        <w:ind w:firstLineChars="200" w:firstLine="420"/>
      </w:pPr>
      <w:r>
        <w:rPr>
          <w:rFonts w:hint="eastAsia"/>
        </w:rPr>
        <w:t>——坚持实践创新。大胆创新文明实践工作领导方式、实践内容、活动模式和教育方法，注重开展宣传教育与引导农民参与相结合，理论宣讲与技能传授相统一，群众点单与志愿接单相衔接，网上宣传与网下实践相呼应。整合资源，建好培训基地和县级融媒体中心，采取“菜单式”服务，着力提升城乡整体文明水平。</w:t>
      </w:r>
    </w:p>
    <w:p w:rsidR="00457368" w:rsidRDefault="00457368" w:rsidP="00457368">
      <w:pPr>
        <w:ind w:firstLineChars="200" w:firstLine="420"/>
      </w:pPr>
      <w:r>
        <w:rPr>
          <w:rFonts w:hint="eastAsia"/>
        </w:rPr>
        <w:t>——坚持常态长效。建立基层精神文明建设常态长效工作机制，坚持定期督查考核通报，巩固日常活动成果，及时总结提升，努力提高文明实践工作的科学化、规范化、常态化水平。</w:t>
      </w:r>
    </w:p>
    <w:p w:rsidR="00457368" w:rsidRDefault="00457368" w:rsidP="00457368">
      <w:pPr>
        <w:ind w:firstLineChars="200" w:firstLine="420"/>
      </w:pPr>
      <w:r>
        <w:rPr>
          <w:rFonts w:hint="eastAsia"/>
        </w:rPr>
        <w:t>三、组织体系</w:t>
      </w:r>
    </w:p>
    <w:p w:rsidR="00457368" w:rsidRDefault="00457368" w:rsidP="00457368">
      <w:pPr>
        <w:ind w:firstLineChars="200" w:firstLine="420"/>
      </w:pPr>
      <w:r>
        <w:rPr>
          <w:rFonts w:hint="eastAsia"/>
        </w:rPr>
        <w:t>（一）建立文明实践工作体系。成立临湘市新时代文明实践中心，由市委书记王文华任主任，市委副书记、代市长刘琦任第一副主任，市委副书记易兴建任常务副主任，市委常委、宣传部长罗筱波任执行副主任，相关市级领导任副主任，市直相关单位主要负责人为成员，负责全市新时代文明实践中心建设工作的组织、协调等工作。新时代文明实践中心下设办公室，办公地点设市委宣传部，由市委常委、宣传部长罗筱波兼任办公室主任，市委宣传部副部长曹宏梁任办公室常务副主任，办公室成立新时代文明实践服务中心，负责日常服务工作。实行“</w:t>
      </w:r>
      <w:r>
        <w:t>1+14+161+X”</w:t>
      </w:r>
      <w:r>
        <w:t>模式</w:t>
      </w:r>
      <w:r>
        <w:rPr>
          <w:rFonts w:hint="eastAsia"/>
        </w:rPr>
        <w:t>，按照“有场所、有计划、有队伍、有制度、有教材、有活动、有保障、有成效”“八有”标准，建立市文明实践中心、镇（街道）文明实践所、村（社区）文明实践站三级架构体系，以志愿服务为基本形式，整合各种资源，打通宣传群众、教育群众、关心群众、服务群众的“最后一公里”。</w:t>
      </w:r>
    </w:p>
    <w:p w:rsidR="00457368" w:rsidRDefault="00457368" w:rsidP="00457368">
      <w:pPr>
        <w:ind w:firstLineChars="200" w:firstLine="420"/>
      </w:pPr>
      <w:r>
        <w:t>1.</w:t>
      </w:r>
      <w:r>
        <w:t>市文明实践中心。研究制定全市新时代文明实践中心建设工作总体规划；统筹协调和组织实施全市文明实践工作，指导镇（街道）新时代文明实践所、村（社区）新时代文明实践站开展工作；组织开展好志愿者业务培训，做好志愿者的组织引导、登记注册、表彰嘉奖、权益保障工作，依托各种平台组织志愿者开展文明实践活动，配合开展文明城市创建工作。</w:t>
      </w:r>
    </w:p>
    <w:p w:rsidR="00457368" w:rsidRDefault="00457368" w:rsidP="00457368">
      <w:pPr>
        <w:ind w:firstLineChars="200" w:firstLine="420"/>
      </w:pPr>
      <w:r>
        <w:t>2.</w:t>
      </w:r>
      <w:r>
        <w:t>镇（街道）文明实践所（</w:t>
      </w:r>
      <w:r>
        <w:t>14</w:t>
      </w:r>
      <w:r>
        <w:t>个）。由镇（街道）党（工）委书记担任所长，宣传委员负责日常工作。按照市新时代文明实践中心和市新时代文明实践服务中心工作要求，收集上报本镇（街道）群众需求信息，设置志愿服务项目，开展文明实践活动，指导文明实践站常态化开展工作，抓好本镇（街道）精神文明建设。</w:t>
      </w:r>
    </w:p>
    <w:p w:rsidR="00457368" w:rsidRDefault="00457368" w:rsidP="00457368">
      <w:pPr>
        <w:ind w:firstLineChars="200" w:firstLine="420"/>
      </w:pPr>
      <w:r>
        <w:t>3.</w:t>
      </w:r>
      <w:r>
        <w:t>行政村（社区）文明实践站（</w:t>
      </w:r>
      <w:r>
        <w:t>161</w:t>
      </w:r>
      <w:r>
        <w:t>个）。由村（社区）党支部书记担任站长，配备文明实践专管员。按照镇（街道）新时代文明实践所工作部署，收集上报本村（社区）群众的需求信息，结合村（社区）实际，发挥本地资源优势，采取农村群众喜闻乐见的形式，开展文明实践志愿服务活动，抓好村（社区）的精神文明建设。</w:t>
      </w:r>
    </w:p>
    <w:p w:rsidR="00457368" w:rsidRDefault="00457368" w:rsidP="00457368">
      <w:pPr>
        <w:ind w:firstLineChars="200" w:firstLine="420"/>
      </w:pPr>
      <w:r>
        <w:rPr>
          <w:rFonts w:hint="eastAsia"/>
        </w:rPr>
        <w:t>（二）建设文明实践工作阵地</w:t>
      </w:r>
    </w:p>
    <w:p w:rsidR="00457368" w:rsidRDefault="00457368" w:rsidP="00457368">
      <w:pPr>
        <w:ind w:firstLineChars="200" w:firstLine="420"/>
      </w:pPr>
      <w:r>
        <w:rPr>
          <w:rFonts w:hint="eastAsia"/>
        </w:rPr>
        <w:t>采取“</w:t>
      </w:r>
      <w:r>
        <w:t>1+N”</w:t>
      </w:r>
      <w:r>
        <w:t>模式：</w:t>
      </w:r>
    </w:p>
    <w:p w:rsidR="00457368" w:rsidRDefault="00457368" w:rsidP="00457368">
      <w:pPr>
        <w:ind w:firstLineChars="200" w:firstLine="420"/>
      </w:pPr>
      <w:r>
        <w:t>1.</w:t>
      </w:r>
      <w:r>
        <w:t>市级层面。</w:t>
      </w:r>
      <w:r>
        <w:t>“1”</w:t>
      </w:r>
      <w:r>
        <w:t>即以市新时代文明实践服务中心为主阵地；</w:t>
      </w:r>
      <w:r>
        <w:t>“N”</w:t>
      </w:r>
      <w:r>
        <w:t>为市委党校、史志办、档案馆、图书馆、文化馆、融媒体中心、窗口服务单位、文化广场（公园）、爱国主义教育基地、科普基地等各类阵地。</w:t>
      </w:r>
    </w:p>
    <w:p w:rsidR="00457368" w:rsidRDefault="00457368" w:rsidP="00457368">
      <w:pPr>
        <w:ind w:firstLineChars="200" w:firstLine="420"/>
      </w:pPr>
      <w:r>
        <w:t>2.</w:t>
      </w:r>
      <w:r>
        <w:t>镇（街道）层面。</w:t>
      </w:r>
      <w:r>
        <w:t>“1”</w:t>
      </w:r>
      <w:r>
        <w:t>即以镇（街道）文明实践所为主阵地；</w:t>
      </w:r>
      <w:r>
        <w:t>“N”</w:t>
      </w:r>
      <w:r>
        <w:t>为镇（街道）综合文化站、基层党群服务中心、镇（街道）卫生院、敬老院、乡村学校等各类阵地。</w:t>
      </w:r>
    </w:p>
    <w:p w:rsidR="00457368" w:rsidRDefault="00457368" w:rsidP="00457368">
      <w:pPr>
        <w:ind w:firstLineChars="200" w:firstLine="420"/>
      </w:pPr>
      <w:r>
        <w:t>3.</w:t>
      </w:r>
      <w:r>
        <w:t>村（社区）层面。</w:t>
      </w:r>
      <w:r>
        <w:t>“1”</w:t>
      </w:r>
      <w:r>
        <w:t>即以行政村（社区）文明实践站为主阵地；</w:t>
      </w:r>
      <w:r>
        <w:t>“N”</w:t>
      </w:r>
      <w:r>
        <w:t>为农村文化礼堂、文化广场、乡村舞台、农家书屋、村村响、农家乐、乡村旅游景点等各类阵地。</w:t>
      </w:r>
    </w:p>
    <w:p w:rsidR="00457368" w:rsidRDefault="00457368" w:rsidP="00457368">
      <w:pPr>
        <w:ind w:firstLineChars="200" w:firstLine="420"/>
      </w:pPr>
      <w:r>
        <w:rPr>
          <w:rFonts w:hint="eastAsia"/>
        </w:rPr>
        <w:t>（三）搭建文明实践工作平台。整合八类平台资源，完善基层基本公共服务阵地，强化资源整合、功能融合、统筹使用。</w:t>
      </w:r>
    </w:p>
    <w:p w:rsidR="00457368" w:rsidRDefault="00457368" w:rsidP="00457368">
      <w:pPr>
        <w:ind w:firstLineChars="200" w:firstLine="420"/>
      </w:pPr>
      <w:r>
        <w:t>1.</w:t>
      </w:r>
      <w:r>
        <w:t>理论宣讲平台。由市委宣传部牵头，市委组织部、市委党校、市农业农村局、市文旅广电局、市融媒体中心（市广播电视台）等单位配合，整合市委党校、党群服务中心、远程教育站点、党员活动室、道德讲堂、农民田间学校、文化服务中心、村村通广播、公共阅读点等资源，建立理论宣讲平台。</w:t>
      </w:r>
    </w:p>
    <w:p w:rsidR="00457368" w:rsidRDefault="00457368" w:rsidP="00457368">
      <w:pPr>
        <w:ind w:firstLineChars="200" w:firstLine="420"/>
      </w:pPr>
      <w:r>
        <w:t>2.</w:t>
      </w:r>
      <w:r>
        <w:t>志愿服务平台。建设网上</w:t>
      </w:r>
      <w:r>
        <w:t>“</w:t>
      </w:r>
      <w:r>
        <w:t>文明实践平台</w:t>
      </w:r>
      <w:r>
        <w:t>”</w:t>
      </w:r>
      <w:r>
        <w:t>，由市新时代文明实践服务中心、市文明办牵头，各相关单位、各镇（街道）配合，依托文明实践志愿服务平台对接群众需求，开展志愿服务资源线上线下集中交换，建立志愿服务平台。</w:t>
      </w:r>
    </w:p>
    <w:p w:rsidR="00457368" w:rsidRDefault="00457368" w:rsidP="00457368">
      <w:pPr>
        <w:ind w:firstLineChars="200" w:firstLine="420"/>
      </w:pPr>
      <w:r>
        <w:t>3.</w:t>
      </w:r>
      <w:r>
        <w:t>教育服务平台。由市教体局牵头，团市委、妇联、总工会等配合，整合普通中小学、职业学校、青少年活动中心、乡村学校少年宫、妇女儿童活动中心、校外实践基地、校外辅导站等资源，建立教育服务平台。</w:t>
      </w:r>
    </w:p>
    <w:p w:rsidR="00457368" w:rsidRDefault="00457368" w:rsidP="00457368">
      <w:pPr>
        <w:ind w:firstLineChars="200" w:firstLine="420"/>
      </w:pPr>
      <w:r>
        <w:t>4.</w:t>
      </w:r>
      <w:r>
        <w:t>文化惠民平台。由市文旅广电局牵头，市文联配合，整合市文化馆、图书馆、电影院、镇（街道）文化服务中心、村文化室、文艺创作基地、群众文化团体组织、惠民文化体育广场等资源，建立文化惠民平台。</w:t>
      </w:r>
    </w:p>
    <w:p w:rsidR="00457368" w:rsidRDefault="00457368" w:rsidP="00457368">
      <w:pPr>
        <w:ind w:firstLineChars="200" w:firstLine="420"/>
      </w:pPr>
      <w:r>
        <w:t>5.</w:t>
      </w:r>
      <w:r>
        <w:t>创业科技平台。由市科工局牵头，市人社局、市农业农村局、市科协、市商务粮食局等配合，整合专家工作站、众创空间、电商平台、科技孵化器、工程技术研究中心、科普中国乡村</w:t>
      </w:r>
      <w:r>
        <w:t>e</w:t>
      </w:r>
      <w:r>
        <w:t>站、科普活动站、农家书屋等资源，建立创业科技平台。</w:t>
      </w:r>
    </w:p>
    <w:p w:rsidR="00457368" w:rsidRDefault="00457368" w:rsidP="00457368">
      <w:pPr>
        <w:ind w:firstLineChars="200" w:firstLine="420"/>
      </w:pPr>
      <w:r>
        <w:t>6.</w:t>
      </w:r>
      <w:r>
        <w:t>体育健康平台。由市卫健局牵头，市文旅广电局、市教体局等配合，建好用好市镇（街道）两级医疗卫生机构、村（社区）卫生室和体育场馆、农村健身广场、农村文化活动广场，推动中小学体育设施对外开放，建立体育健康平台。</w:t>
      </w:r>
    </w:p>
    <w:p w:rsidR="00457368" w:rsidRDefault="00457368" w:rsidP="00457368">
      <w:pPr>
        <w:ind w:firstLineChars="200" w:firstLine="420"/>
      </w:pPr>
      <w:r>
        <w:t>7.</w:t>
      </w:r>
      <w:r>
        <w:t>平安法治平台。由市委政法委牵头，市公安局、市检察院、市法院、市司法局、市信访局、市退役军人事务局等配合，建好用好法治文化广场、法治学校、法治宣传栏、法治图书角等法治宣传阵地，组织开展法治惠民服务，建立平安法治平台。</w:t>
      </w:r>
    </w:p>
    <w:p w:rsidR="00457368" w:rsidRDefault="00457368" w:rsidP="00457368">
      <w:pPr>
        <w:ind w:firstLineChars="200" w:firstLine="420"/>
      </w:pPr>
      <w:r>
        <w:t>8.</w:t>
      </w:r>
      <w:r>
        <w:t>网络文明平台。由市委网信办牵头，市公安局、市文旅广电局、市融媒体中心（市广播电视台）等配合，整合运用好公共文化物联网、公共数字文化服务、乡村</w:t>
      </w:r>
      <w:r>
        <w:t>“</w:t>
      </w:r>
      <w:r>
        <w:t>广播村村响</w:t>
      </w:r>
      <w:r>
        <w:t>”</w:t>
      </w:r>
      <w:r>
        <w:t>、社会媒体、自媒体等资源，打造网络文明平台。</w:t>
      </w:r>
    </w:p>
    <w:p w:rsidR="00457368" w:rsidRDefault="00457368" w:rsidP="00457368">
      <w:pPr>
        <w:ind w:firstLineChars="200" w:firstLine="420"/>
      </w:pPr>
      <w:r>
        <w:rPr>
          <w:rFonts w:hint="eastAsia"/>
        </w:rPr>
        <w:t>（四）壮大文明实践工作队伍。新时代文明实践中心建设工作的主体力量是志愿者，主要活动方式是志愿服务。</w:t>
      </w:r>
    </w:p>
    <w:p w:rsidR="00457368" w:rsidRDefault="00457368" w:rsidP="00457368">
      <w:pPr>
        <w:ind w:firstLineChars="200" w:firstLine="420"/>
      </w:pPr>
      <w:r>
        <w:t>1.</w:t>
      </w:r>
      <w:r>
        <w:t>市级志愿服务总队。成立临湘市新时代文明实践志愿服务总队，由市委副书记、代市长刘琦任总队长，由市委副书记易兴建任第一副总队长，市委常委、宣传部长罗筱波任常务副总队长，相关市级领导为副总队长，相关部门单位主要负责人为成员。总队下设理论宣讲、普法宣传、生态绿色环保、卫生健康、科技农技、教育体育、文化艺术、爱心帮扶、网络文明、扫黄打非、文明劝导等</w:t>
      </w:r>
      <w:r>
        <w:t>11</w:t>
      </w:r>
      <w:r>
        <w:t>个专业志愿服务队，分别对应由市委宣传部、市委政法委、市文旅广电局、岳阳市生态环境临湘分局、市教体局、市农业农村局、市科工局、市卫健局、市民政局、市文明办牵头负责组建</w:t>
      </w:r>
      <w:r>
        <w:rPr>
          <w:rFonts w:hint="eastAsia"/>
        </w:rPr>
        <w:t>，每个支队吸收各类懂政策、懂专业、有专长、有热情的精干人员加入，骨干志愿者不少于</w:t>
      </w:r>
      <w:r>
        <w:t>50</w:t>
      </w:r>
      <w:r>
        <w:t>人。</w:t>
      </w:r>
    </w:p>
    <w:p w:rsidR="00457368" w:rsidRDefault="00457368" w:rsidP="00457368">
      <w:pPr>
        <w:ind w:firstLineChars="200" w:firstLine="420"/>
      </w:pPr>
      <w:r>
        <w:t>2.</w:t>
      </w:r>
      <w:r>
        <w:t>镇（街道）志愿服务大队。各镇（街道）成立文明实践志愿服务大队，由各镇（街道）党委书记担任大队长；副书记、宣传委员担任副大队长。各镇（街道）要组建</w:t>
      </w:r>
      <w:r>
        <w:t>4</w:t>
      </w:r>
      <w:r>
        <w:t>支以上的志愿服务队伍，积极吸收政府工作人员、基层单位业务骨干、学校师生、企业职工、热心群众以及热心公益的民营经济负责人和社会组织负责人、返乡党员干部、退休职工及</w:t>
      </w:r>
      <w:r>
        <w:t>“</w:t>
      </w:r>
      <w:r>
        <w:t>五老</w:t>
      </w:r>
      <w:r>
        <w:t>”</w:t>
      </w:r>
      <w:r>
        <w:t>人员等，发展壮大基础力量。</w:t>
      </w:r>
    </w:p>
    <w:p w:rsidR="00457368" w:rsidRDefault="00457368" w:rsidP="00457368">
      <w:pPr>
        <w:ind w:firstLineChars="200" w:firstLine="420"/>
      </w:pPr>
      <w:r>
        <w:t>3.</w:t>
      </w:r>
      <w:r>
        <w:t>村（社区）志愿服务中队。各村（社区）成立文明实践志愿服务中队，由各村（社区）党支部书记担任中队长；党支部副书记担任副中队长。主要吸收村（社区）</w:t>
      </w:r>
      <w:r>
        <w:t>“</w:t>
      </w:r>
      <w:r>
        <w:t>两委</w:t>
      </w:r>
      <w:r>
        <w:t>”</w:t>
      </w:r>
      <w:r>
        <w:t>班子成员、新乡贤，以及热心公益、拥有特长的群众参加。</w:t>
      </w:r>
    </w:p>
    <w:p w:rsidR="00457368" w:rsidRDefault="00457368" w:rsidP="00457368">
      <w:pPr>
        <w:ind w:firstLineChars="200" w:firstLine="420"/>
      </w:pPr>
      <w:r>
        <w:rPr>
          <w:rFonts w:hint="eastAsia"/>
        </w:rPr>
        <w:t>四、工作内容</w:t>
      </w:r>
    </w:p>
    <w:p w:rsidR="00457368" w:rsidRDefault="00457368" w:rsidP="00457368">
      <w:pPr>
        <w:ind w:firstLineChars="200" w:firstLine="420"/>
      </w:pPr>
      <w:r>
        <w:rPr>
          <w:rFonts w:hint="eastAsia"/>
        </w:rPr>
        <w:t>紧紧围绕深入学习贯彻习近平新时代中国特色社会主义思想，坚持学思用相结合、知信行相统一，着力培养担当民族复兴大任的时代新人，大力弘扬共筑美好生活梦想的时代新风，全面推动我市乡村振兴战略实施。重点围绕七个方面的内容抓好落实。</w:t>
      </w:r>
    </w:p>
    <w:p w:rsidR="00457368" w:rsidRDefault="00457368" w:rsidP="00457368">
      <w:pPr>
        <w:ind w:firstLineChars="200" w:firstLine="420"/>
      </w:pPr>
      <w:r>
        <w:rPr>
          <w:rFonts w:hint="eastAsia"/>
        </w:rPr>
        <w:t>（一）学习实践科学理论。组织农村党员群众深入学习习近平新时代中国特色社会主义思想，引导他们领会掌握这一思想的基本观点、核心理念、实践要求，不断增进政治认同、思想认同和情感认同，不断增强“四个意识”、坚定“四个自信”，做到“两个维护”，更加自觉地在党的领导下走中国特色社会主义道路。紧密结合农民实际，组织开展内容丰富、形式多样的教育实践活动，让他们更真切地领悟思想，更好地用以指导生产生活实践。</w:t>
      </w:r>
    </w:p>
    <w:p w:rsidR="00457368" w:rsidRDefault="00457368" w:rsidP="00457368">
      <w:pPr>
        <w:ind w:firstLineChars="200" w:firstLine="420"/>
      </w:pPr>
      <w:r>
        <w:rPr>
          <w:rFonts w:hint="eastAsia"/>
        </w:rPr>
        <w:t>（二）宣传宣讲党的政策。深入宣传解读党的十九大精神，宣传阐释党中央大政方针、为民利民惠民政策</w:t>
      </w:r>
      <w:r>
        <w:t>,</w:t>
      </w:r>
      <w:r>
        <w:t>帮助农村干部群众了解、掌握政策</w:t>
      </w:r>
      <w:r>
        <w:t>,</w:t>
      </w:r>
      <w:r>
        <w:t>要围绕实施乡村振兴战略</w:t>
      </w:r>
      <w:r>
        <w:t>,</w:t>
      </w:r>
      <w:r>
        <w:t>把脱贫攻坚、致富兴业、农村改革、民生保障、生态环保等与农民利益密切相关的政策讲清楚讲明白。开展生动活泼的形势政策教育、国防教育和军民共建活动</w:t>
      </w:r>
      <w:r>
        <w:t>,</w:t>
      </w:r>
      <w:r>
        <w:t>引导农民群众自觉把个人和小家的幸福，与国家的发展、民族的梦想联系起来，诚实劳动、不懈奋斗，用自己的双手创造美好生活。</w:t>
      </w:r>
    </w:p>
    <w:p w:rsidR="00457368" w:rsidRDefault="00457368" w:rsidP="00457368">
      <w:pPr>
        <w:ind w:firstLineChars="200" w:firstLine="420"/>
      </w:pPr>
      <w:r>
        <w:rPr>
          <w:rFonts w:hint="eastAsia"/>
        </w:rPr>
        <w:t>（三）培育践行主流价值。广泛开展习近平新时代中国特色社会主义思想、中国梦宣传教育</w:t>
      </w:r>
      <w:r>
        <w:t>,</w:t>
      </w:r>
      <w:r>
        <w:t>深入推进社会主义核心价值观宣传教育，引导农民群众坚定理想信念，传承弘扬中国人民的伟大创造精神、奋斗精神、团结精神、梦想精神。深入贯彻《新时代公民道德建设实施纲要》和《新时代爱国主义教育实施纲要》</w:t>
      </w:r>
      <w:r>
        <w:t>,</w:t>
      </w:r>
      <w:r>
        <w:t>大力弘扬爱国主义精神和中华传统美德</w:t>
      </w:r>
      <w:r>
        <w:t>,</w:t>
      </w:r>
      <w:r>
        <w:t>大力倡导社会主义道德</w:t>
      </w:r>
      <w:r>
        <w:t>,</w:t>
      </w:r>
      <w:r>
        <w:t>广泛开展学习时代楷模、道德模范、最美人物系列、身边好人等活动</w:t>
      </w:r>
      <w:r>
        <w:t>,</w:t>
      </w:r>
      <w:r>
        <w:t>开展</w:t>
      </w:r>
      <w:r>
        <w:t>“</w:t>
      </w:r>
      <w:r>
        <w:t>好媳妇</w:t>
      </w:r>
      <w:r>
        <w:t>”“</w:t>
      </w:r>
      <w:r>
        <w:t>好夫妻</w:t>
      </w:r>
      <w:r>
        <w:t>”“</w:t>
      </w:r>
      <w:r>
        <w:t>好妯娌</w:t>
      </w:r>
      <w:r>
        <w:t>”“</w:t>
      </w:r>
      <w:r>
        <w:t>好邻里</w:t>
      </w:r>
      <w:r>
        <w:t>”</w:t>
      </w:r>
      <w:r>
        <w:t>评选和创建文明单位、文明村镇、文明社区、文明家庭活动</w:t>
      </w:r>
      <w:r>
        <w:t>,</w:t>
      </w:r>
      <w:r>
        <w:t>引导农村群众向上</w:t>
      </w:r>
      <w:r>
        <w:rPr>
          <w:rFonts w:hint="eastAsia"/>
        </w:rPr>
        <w:t>向善、孝老爱亲</w:t>
      </w:r>
      <w:r>
        <w:t>,</w:t>
      </w:r>
      <w:r>
        <w:t>重义守信、勤俭持家。开展宪法学习宣传教育和普法活动，推动法治精神走进农村群众、融入日常生活。</w:t>
      </w:r>
    </w:p>
    <w:p w:rsidR="00457368" w:rsidRDefault="00457368" w:rsidP="00457368">
      <w:pPr>
        <w:ind w:firstLineChars="200" w:firstLine="420"/>
      </w:pPr>
      <w:r>
        <w:rPr>
          <w:rFonts w:hint="eastAsia"/>
        </w:rPr>
        <w:t>（四）丰富活跃文化生活。广泛开展群众乐于参与、便于参与的文化活动，让群众在多姿多彩、喜闻乐见的文化活动中获得精神滋养、增强精神力量。深入挖掘和弘扬中华优秀传统文化蕴含的思想观念、人文精神、道德规范，结合时代要求、地域特色进行创造性转化、创新性发展，深化拓展“我们的节日”主题活动。经常组织开展“中国梦歌曲大家唱”、乡村广场舞、地方戏曲会演、群众体育比赛、读书看报、文艺培训等活动，提振农村群众的精气神。</w:t>
      </w:r>
    </w:p>
    <w:p w:rsidR="00457368" w:rsidRDefault="00457368" w:rsidP="00457368">
      <w:pPr>
        <w:ind w:firstLineChars="200" w:firstLine="420"/>
      </w:pPr>
      <w:r>
        <w:rPr>
          <w:rFonts w:hint="eastAsia"/>
        </w:rPr>
        <w:t>（五）持续推进移风易俗。深入开展文明节俭操办婚丧喜庆事宜工作，大力开展铺张浪费整治行动、封建迷信整治行动、丧事扰民整治行动、乱埋乱葬整治行动等“四大整治”行动，推广“六提倡六反对”，确保实现“婚事新办、丧事简办、余事不办”目标。围绕讲文明、有公德、守秩序、树新风，宣传普及工作生活、社会交往、人际关系等方面的文明礼仪规范，倡导建立公民道德建设群众自治组织，引导群众自觉维护职业道德、社会公德、家庭美德、个人品德，建立和谐清新人际关系，抵制不文明习气，使良好文明行为成为习惯。</w:t>
      </w:r>
    </w:p>
    <w:p w:rsidR="00457368" w:rsidRDefault="00457368" w:rsidP="00457368">
      <w:pPr>
        <w:ind w:firstLineChars="200" w:firstLine="420"/>
      </w:pPr>
      <w:r>
        <w:rPr>
          <w:rFonts w:hint="eastAsia"/>
        </w:rPr>
        <w:t>（六）倡导文明生活方式。结合文明城市创建工作</w:t>
      </w:r>
      <w:r>
        <w:t>,</w:t>
      </w:r>
      <w:r>
        <w:t>组织群众从点滴小事做起、从房前屋后做起、从不文明习惯改起</w:t>
      </w:r>
      <w:r>
        <w:t>;</w:t>
      </w:r>
      <w:r>
        <w:t>大力推进农村</w:t>
      </w:r>
      <w:r>
        <w:t>“</w:t>
      </w:r>
      <w:r>
        <w:t>厕所革命</w:t>
      </w:r>
      <w:r>
        <w:t>”</w:t>
      </w:r>
      <w:r>
        <w:t>等工作，深入推进农村生活垃圾治理，推行垃圾就地分类和资源化利用</w:t>
      </w:r>
      <w:r>
        <w:t>,</w:t>
      </w:r>
      <w:r>
        <w:t>自己动手净化绿化美化家庭院落和公共空间，争做优美生活环境的创造者和守护者；运用多种形式宣传普及社会交往、文明交通、文明旅游、文明餐桌、文明上网等方面的礼仪规范，引导群众自觉遵守公共秩序和规则，过上现代文明的生活。</w:t>
      </w:r>
    </w:p>
    <w:p w:rsidR="00457368" w:rsidRDefault="00457368" w:rsidP="00457368">
      <w:pPr>
        <w:ind w:firstLineChars="200" w:firstLine="420"/>
      </w:pPr>
      <w:r>
        <w:rPr>
          <w:rFonts w:hint="eastAsia"/>
        </w:rPr>
        <w:t>（七）关爱社会弱势群体。开展“邻里守望”“雷锋家乡学雷锋”等主题志愿服务活动，针对农村留守儿童、困境儿童，开展“四点半课堂”“关爱留守儿童”“关爱空巢老人”等活动，引导社会力量积极参与，加强对未成年人思想道德教育，帮助他们扣好人生第一粒扣子。针对残障人士、孤寡老人、贫困老人、“五保户”、独居高龄老人等，开展扶残助残、扶老助弱、便民义诊等活动。针对群众心理健康状况，开展恳谈交流、心理疏导等服务，营造积极向上向善的良好社会心态。</w:t>
      </w:r>
    </w:p>
    <w:p w:rsidR="00457368" w:rsidRDefault="00457368" w:rsidP="00457368">
      <w:pPr>
        <w:ind w:firstLineChars="200" w:firstLine="420"/>
      </w:pPr>
      <w:r>
        <w:rPr>
          <w:rFonts w:hint="eastAsia"/>
        </w:rPr>
        <w:t>五、运行机制</w:t>
      </w:r>
    </w:p>
    <w:p w:rsidR="00457368" w:rsidRDefault="00457368" w:rsidP="00457368">
      <w:pPr>
        <w:ind w:firstLineChars="200" w:firstLine="420"/>
      </w:pPr>
      <w:r>
        <w:rPr>
          <w:rFonts w:hint="eastAsia"/>
        </w:rPr>
        <w:t>（一）建立一呼百应的动员机制。着眼网格化动员，在村（社区）以一定数量的家庭户为单位设置文明实践网格，推动形成市镇（街道）村（社区）纵向贯通、党政群部门协同联动的文明实践网络。着眼结对式动员，骨干志愿者每人结对培训一定数量的志愿者，发动孵化乘数效应。着眼应急式动员，健全应急志愿服务体系，提升应急状态下志愿服务的组织动员、专业救助水平。</w:t>
      </w:r>
    </w:p>
    <w:p w:rsidR="00457368" w:rsidRDefault="00457368" w:rsidP="00457368">
      <w:pPr>
        <w:ind w:firstLineChars="200" w:firstLine="420"/>
      </w:pPr>
      <w:r>
        <w:rPr>
          <w:rFonts w:hint="eastAsia"/>
        </w:rPr>
        <w:t>（二）建立提质增效的整合机制。激活沉睡资源，挖掘利用闲置场地设施，规范阵地建设，优化功能布局，提高综合使用效益。着眼协同调度，由新时代文明实践中心梳理汇总线上线下群众需求形成“需求菜单”，协调各部门、社会组织、志愿服务团队设计“服务菜单”，做好资源对接。推广文化科技卫生“三下乡”做法，做到机制化安排、季节化下乡、渐进式推进。着眼优质资源共享，利用公共文化体育设施、科技科普场所、爱国主义教育基地等，提供互动体验服务，让群众成为优质资源的享有者。</w:t>
      </w:r>
    </w:p>
    <w:p w:rsidR="00457368" w:rsidRDefault="00457368" w:rsidP="00457368">
      <w:pPr>
        <w:ind w:firstLineChars="200" w:firstLine="420"/>
      </w:pPr>
      <w:r>
        <w:rPr>
          <w:rFonts w:hint="eastAsia"/>
        </w:rPr>
        <w:t>（三）建立潜移默化的引导机制。融入式引导，将理论宣讲融入群众日常生活，将零星时间变成黄金时段，见缝插针、润物无声。普及式引导，通过新农村“村村响”全天候宣传党的创新理论，让农民群众耳熟能详。流动式引导，根据宣讲对象确定宣讲时间、宣讲人、宣讲内容、宣讲形式，将休闲广场变成理论广场、田间地头变成农业课堂、农家院子变成学习园地。文艺式引导，借鉴基层文艺宣讲队做法，讲群众听得懂的土味语言，演群众自家事、身边事，通过歌舞、戏曲、小品、短视频等形式，将新思想新政策唱出来、演出来、展出来。</w:t>
      </w:r>
    </w:p>
    <w:p w:rsidR="00457368" w:rsidRDefault="00457368" w:rsidP="00457368">
      <w:pPr>
        <w:ind w:firstLineChars="200" w:firstLine="420"/>
      </w:pPr>
      <w:r>
        <w:rPr>
          <w:rFonts w:hint="eastAsia"/>
        </w:rPr>
        <w:t>（四）建立供需对接的服务机制。群众点单、中心制单、所（站）派单、志愿者接单，及时搜集反馈群众需求，畅通服务双向对接与认领，提供点对点、一对一的服务。根据不同群体需求，量身定制服务项目，定时定点上门服务，不断提升服务层次和效益。关爱特殊群体，针对农村留守儿童课后辅导、留守老人用餐看护等群众关切，完善设施设备，开展学习辅导、亲情连线等活动，让服务更有温度。</w:t>
      </w:r>
    </w:p>
    <w:p w:rsidR="00457368" w:rsidRDefault="00457368" w:rsidP="00457368">
      <w:pPr>
        <w:ind w:firstLineChars="200" w:firstLine="420"/>
      </w:pPr>
      <w:r>
        <w:rPr>
          <w:rFonts w:hint="eastAsia"/>
        </w:rPr>
        <w:t>（五）建立充满活力的创新机制。推动新时代文明实践中心与市融媒体中心共建共享、互融互通。运用融媒体矩阵、大数据、文明实践志愿者信息平台等技术手段，借助在线展厅、图书馆和博物馆等服务资源，创新“两个中心”阵地、队伍、内容的融合方式。着眼文明实践数字化连结，推出“文明实践码”“文明实践地图”等新载体，让新时代文明实践阵地和活动“一码可查”“一图可视”。</w:t>
      </w:r>
    </w:p>
    <w:p w:rsidR="00457368" w:rsidRDefault="00457368" w:rsidP="00457368">
      <w:pPr>
        <w:ind w:firstLineChars="200" w:firstLine="420"/>
      </w:pPr>
      <w:r>
        <w:rPr>
          <w:rFonts w:hint="eastAsia"/>
        </w:rPr>
        <w:t>（六）建立常态长效的保障机制。推动新时代文明实践工作经费列入本级财政预算。建立文明实践基金，以财政投入为杠杆，社会力量支持、群众自愿捐助等为补充，筹集专项基金，让工作由保障、可持续。倡导通过多种方式，配备基层文明实践联络员，推动市域文明实践工作有人干、长流水、不断线。</w:t>
      </w:r>
    </w:p>
    <w:p w:rsidR="00457368" w:rsidRDefault="00457368" w:rsidP="00457368">
      <w:pPr>
        <w:ind w:firstLineChars="200" w:firstLine="420"/>
      </w:pPr>
      <w:r>
        <w:rPr>
          <w:rFonts w:hint="eastAsia"/>
        </w:rPr>
        <w:t>六、实施步骤</w:t>
      </w:r>
    </w:p>
    <w:p w:rsidR="00457368" w:rsidRDefault="00457368" w:rsidP="00457368">
      <w:pPr>
        <w:ind w:firstLineChars="200" w:firstLine="420"/>
      </w:pPr>
      <w:r>
        <w:t>2021</w:t>
      </w:r>
      <w:r>
        <w:t>年</w:t>
      </w:r>
      <w:r>
        <w:t>9</w:t>
      </w:r>
      <w:r>
        <w:t>月在全市启动新时代文明实践中心建设工作，</w:t>
      </w:r>
      <w:r>
        <w:t>10</w:t>
      </w:r>
      <w:r>
        <w:t>月底前，各镇（街道）必须建立新时代文明实践所，</w:t>
      </w:r>
      <w:r>
        <w:t>12</w:t>
      </w:r>
      <w:r>
        <w:t>月底前每个村（社区）和具备建设条件的各级机关、企业、学校完成新时代文明实践站（基地）建设，形成常态化运行机制。</w:t>
      </w:r>
    </w:p>
    <w:p w:rsidR="00457368" w:rsidRDefault="00457368" w:rsidP="00457368">
      <w:pPr>
        <w:ind w:firstLineChars="200" w:firstLine="420"/>
      </w:pPr>
      <w:r>
        <w:rPr>
          <w:rFonts w:hint="eastAsia"/>
        </w:rPr>
        <w:t>七、保障措施</w:t>
      </w:r>
    </w:p>
    <w:p w:rsidR="00457368" w:rsidRDefault="00457368" w:rsidP="00457368">
      <w:pPr>
        <w:ind w:firstLineChars="200" w:firstLine="420"/>
      </w:pPr>
      <w:r>
        <w:t>1.</w:t>
      </w:r>
      <w:r>
        <w:t>加强组织领导。各镇（街道）党（工）委、市直各单位党组（党委）要提高政治站位，加强全面领导，切实把思想统一到中央和省委的决策部署上来，党政负责同志要亲自抓、带头做，层层压实责任，建好用好新时代文明实践中心（所、站），推动农村基层党组织履行好直接组织、宣传、凝聚、服务群众的重要职责，充分发挥党员先锋模范作用，有效调动广大农村群众自我教育、自我提高、自我服务的积极性、主动性。</w:t>
      </w:r>
    </w:p>
    <w:p w:rsidR="00457368" w:rsidRDefault="00457368" w:rsidP="00457368">
      <w:pPr>
        <w:ind w:firstLineChars="200" w:firstLine="420"/>
      </w:pPr>
      <w:r>
        <w:t>2.</w:t>
      </w:r>
      <w:r>
        <w:t>加强统筹指导。新时代文明实践中心（所、站）建设，各镇（街道）、村（社区）要明确牵头责任部门、专人负责。市委宣传部、市新时代文明实践服务中心要加强指导，及时研究解决问题，建立督查工作台帐，确保文明实践活动扎实有效果开展。</w:t>
      </w:r>
    </w:p>
    <w:p w:rsidR="00457368" w:rsidRDefault="00457368" w:rsidP="00457368">
      <w:pPr>
        <w:ind w:firstLineChars="200" w:firstLine="420"/>
      </w:pPr>
      <w:r>
        <w:t>3.</w:t>
      </w:r>
      <w:r>
        <w:t>加强融入结合。立足自身实际，把新时代文明实践工作贯穿融入到经济社会发展各方面工作之中。要与县级融媒体中心共建共享，互融互通。要融入乡村振兴，在农业农村现代化的产业、生态、乡风文明、社会治理等方面融入文明实践，培育树立文明乡风、良好家风、淳朴民风，为乡村振兴</w:t>
      </w:r>
      <w:r>
        <w:t>“</w:t>
      </w:r>
      <w:r>
        <w:t>塑形</w:t>
      </w:r>
      <w:r>
        <w:t>”“</w:t>
      </w:r>
      <w:r>
        <w:t>铸魂</w:t>
      </w:r>
      <w:r>
        <w:t>”</w:t>
      </w:r>
      <w:r>
        <w:t>。要围绕农村文化基础设施建设，促进内生脱贫，以扶志扶智助推乡村振兴。</w:t>
      </w:r>
    </w:p>
    <w:p w:rsidR="00457368" w:rsidRDefault="00457368" w:rsidP="00457368">
      <w:pPr>
        <w:ind w:firstLineChars="200" w:firstLine="420"/>
      </w:pPr>
      <w:r>
        <w:t>4.</w:t>
      </w:r>
      <w:r>
        <w:t>加强政策保障。强化经费保障，市财政确保必要的工作经费。对文明实践工作活跃、社会影响大、群众反响好的文明实践中心（所、站）给予重点支持。</w:t>
      </w:r>
    </w:p>
    <w:p w:rsidR="00457368" w:rsidRDefault="00457368" w:rsidP="00457368">
      <w:pPr>
        <w:ind w:firstLineChars="200" w:firstLine="420"/>
      </w:pPr>
      <w:r>
        <w:t>5.</w:t>
      </w:r>
      <w:r>
        <w:t>加强氛围营造。综合运用各类宣传载体，强化对新时代文明实践中心（所、站）建设工作的宣传报道，切实营造各级重视、各界支持、群众参与的浓厚氛围。及时总结推介开展文明实践活动的有效做法、鲜活经验，生动反映试点工作带来的新气象、新成效，反映农村群众的新生活、新风貌，为文明实践活动健康有序地开展营造良好舆论环境。</w:t>
      </w:r>
    </w:p>
    <w:p w:rsidR="00457368" w:rsidRDefault="00457368" w:rsidP="00457368">
      <w:pPr>
        <w:ind w:firstLineChars="200" w:firstLine="420"/>
      </w:pPr>
      <w:r>
        <w:t>6.</w:t>
      </w:r>
      <w:r>
        <w:t>严格考核督查。新时代文明实践中心、所站建设工作纳入全市意识形态工作责任制落实情况监督检查和专项巡察，纳入党的建设和经济社会发展综合考核，纳入政府为民办实事项目，纳入文明城市、文明村镇、文明单位、文明家庭、文明校园等群众性精神文明创建测评指标体系，引导各所、站积极稳妥、卓有成效地开展文明实践活动。</w:t>
      </w:r>
    </w:p>
    <w:p w:rsidR="00457368" w:rsidRDefault="00457368" w:rsidP="00457368">
      <w:pPr>
        <w:ind w:firstLineChars="200" w:firstLine="420"/>
        <w:jc w:val="right"/>
      </w:pPr>
      <w:r w:rsidRPr="00AB2EDE">
        <w:rPr>
          <w:rFonts w:hint="eastAsia"/>
        </w:rPr>
        <w:t>临湘市新时代文明实践中心</w:t>
      </w:r>
      <w:r w:rsidRPr="00AB2EDE">
        <w:t>2022-02-07</w:t>
      </w:r>
    </w:p>
    <w:p w:rsidR="00457368" w:rsidRDefault="00457368" w:rsidP="00003621">
      <w:pPr>
        <w:rPr>
          <w:shd w:val="clear" w:color="auto" w:fill="FFFFFF"/>
        </w:rPr>
        <w:sectPr w:rsidR="00457368" w:rsidSect="00003621">
          <w:type w:val="continuous"/>
          <w:pgSz w:w="11906" w:h="16838"/>
          <w:pgMar w:top="1644" w:right="1236" w:bottom="1418" w:left="1814" w:header="851" w:footer="907" w:gutter="0"/>
          <w:pgNumType w:start="1"/>
          <w:cols w:space="720"/>
          <w:docGrid w:type="lines" w:linePitch="341" w:charSpace="2373"/>
        </w:sectPr>
      </w:pPr>
    </w:p>
    <w:p w:rsidR="002B731E" w:rsidRDefault="002B731E"/>
    <w:sectPr w:rsidR="002B73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7368"/>
    <w:rsid w:val="002B731E"/>
    <w:rsid w:val="004573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736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57368"/>
    <w:rPr>
      <w:rFonts w:ascii="黑体" w:eastAsia="黑体" w:hAnsi="宋体" w:cs="Times New Roman"/>
      <w:b/>
      <w:kern w:val="36"/>
      <w:sz w:val="32"/>
      <w:szCs w:val="32"/>
    </w:rPr>
  </w:style>
  <w:style w:type="character" w:styleId="a3">
    <w:name w:val="Strong"/>
    <w:basedOn w:val="a0"/>
    <w:uiPriority w:val="22"/>
    <w:qFormat/>
    <w:rsid w:val="00457368"/>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1152</Words>
  <Characters>6572</Characters>
  <Application>Microsoft Office Word</Application>
  <DocSecurity>0</DocSecurity>
  <Lines>54</Lines>
  <Paragraphs>15</Paragraphs>
  <ScaleCrop>false</ScaleCrop>
  <Company>Win10NeT.COM</Company>
  <LinksUpToDate>false</LinksUpToDate>
  <CharactersWithSpaces>7709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2022-07-04T03:58:00Z</dcterms:created>
</cp:coreProperties>
</file>