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7E62" w:rsidRDefault="00F17E62" w:rsidP="00AC5C89">
      <w:pPr>
        <w:pStyle w:val="1"/>
      </w:pPr>
      <w:r w:rsidRPr="00AC5C89">
        <w:rPr>
          <w:rFonts w:hint="eastAsia"/>
        </w:rPr>
        <w:t>浙江省湖州市人民防空指挥部开展实战化演习</w:t>
      </w:r>
    </w:p>
    <w:p w:rsidR="00F17E62" w:rsidRDefault="00F17E62" w:rsidP="00F17E62">
      <w:pPr>
        <w:ind w:firstLineChars="200" w:firstLine="420"/>
      </w:pPr>
      <w:r>
        <w:rPr>
          <w:rFonts w:hint="eastAsia"/>
        </w:rPr>
        <w:t>初冬时节，在“浙江金盾—</w:t>
      </w:r>
      <w:r>
        <w:t>2021”</w:t>
      </w:r>
      <w:r>
        <w:t>（湖州</w:t>
      </w:r>
      <w:r>
        <w:t>·</w:t>
      </w:r>
      <w:r>
        <w:t>南浔）人民防空实战化演习中，现场开设人防前进指挥所成为一大亮点。</w:t>
      </w:r>
      <w:r>
        <w:t>“</w:t>
      </w:r>
      <w:r>
        <w:t>无论是组织人口疏散，还是防护救援重要经济目标，都需要开设前进指挥所，实施一线指挥。</w:t>
      </w:r>
      <w:r>
        <w:t>”</w:t>
      </w:r>
      <w:r>
        <w:t>按照这一思路，今年以来，浙江省湖州市人民防空指挥部着眼满足战时需求，探索开设前进指挥所的方法路径。他们的做法受到演习观摩人员和上级部门充分肯定。</w:t>
      </w:r>
    </w:p>
    <w:p w:rsidR="00F17E62" w:rsidRDefault="00F17E62" w:rsidP="00F17E62">
      <w:pPr>
        <w:ind w:firstLineChars="200" w:firstLine="420"/>
      </w:pPr>
      <w:r>
        <w:rPr>
          <w:rFonts w:hint="eastAsia"/>
        </w:rPr>
        <w:t>开设速度快——</w:t>
      </w:r>
    </w:p>
    <w:p w:rsidR="00F17E62" w:rsidRDefault="00F17E62" w:rsidP="00F17E62">
      <w:pPr>
        <w:ind w:firstLineChars="200" w:firstLine="420"/>
      </w:pPr>
      <w:r>
        <w:rPr>
          <w:rFonts w:hint="eastAsia"/>
        </w:rPr>
        <w:t>从细节入手争分夺秒</w:t>
      </w:r>
    </w:p>
    <w:p w:rsidR="00F17E62" w:rsidRDefault="00F17E62" w:rsidP="00F17E62">
      <w:pPr>
        <w:ind w:firstLineChars="200" w:firstLine="420"/>
      </w:pPr>
      <w:r>
        <w:rPr>
          <w:rFonts w:hint="eastAsia"/>
        </w:rPr>
        <w:t>演习开始前突然刮起大风，无人机操控系统显示：瞬间风速</w:t>
      </w:r>
      <w:r>
        <w:t>8</w:t>
      </w:r>
      <w:r>
        <w:t>级。观摩人员为前进指挥所开设分队捏了一把汗：指挥所帐篷能不能扛住大风？</w:t>
      </w:r>
    </w:p>
    <w:p w:rsidR="00F17E62" w:rsidRDefault="00F17E62" w:rsidP="00F17E62">
      <w:pPr>
        <w:ind w:firstLineChars="200" w:firstLine="420"/>
      </w:pPr>
      <w:r>
        <w:rPr>
          <w:rFonts w:hint="eastAsia"/>
        </w:rPr>
        <w:t>很快，开设分队就打消了人们的疑虑：在大风中搭起的帐篷始终稳稳的，并且搭建速度可圈可点：其中一顶</w:t>
      </w:r>
      <w:r>
        <w:t>17</w:t>
      </w:r>
      <w:r>
        <w:t>平方米的帐篷，</w:t>
      </w:r>
      <w:r>
        <w:t>6</w:t>
      </w:r>
      <w:r>
        <w:t>个人只用</w:t>
      </w:r>
      <w:r>
        <w:t>3</w:t>
      </w:r>
      <w:r>
        <w:t>分钟就搭建完毕。</w:t>
      </w:r>
    </w:p>
    <w:p w:rsidR="00F17E62" w:rsidRDefault="00F17E62" w:rsidP="00F17E62">
      <w:pPr>
        <w:ind w:firstLineChars="200" w:firstLine="420"/>
      </w:pPr>
      <w:r>
        <w:rPr>
          <w:rFonts w:hint="eastAsia"/>
        </w:rPr>
        <w:t>帐篷是前进指挥所的基本依托。经过反复比较，指挥所开设分队选定一种既能遮风挡雨、又能快速搭设的网架结构帐篷，作为前进指挥所专用帐篷。</w:t>
      </w:r>
    </w:p>
    <w:p w:rsidR="00F17E62" w:rsidRDefault="00F17E62" w:rsidP="00F17E62">
      <w:pPr>
        <w:ind w:firstLineChars="200" w:firstLine="420"/>
      </w:pPr>
      <w:r>
        <w:rPr>
          <w:rFonts w:hint="eastAsia"/>
        </w:rPr>
        <w:t>“这种帐篷优点不少，但盛放帐篷的箱子不便于快速移动，我们给它装上万向轮，推起来就走，提高了搭设速度。”湖州市人防办指挥通信处技师王文武介绍，在两个多月合练预演中，他们注重从细节上改进方法，连帐篷每一颗地钉从哪个角度固定都进行规范，使指挥所开设速度越来越快。</w:t>
      </w:r>
    </w:p>
    <w:p w:rsidR="00F17E62" w:rsidRDefault="00F17E62" w:rsidP="00F17E62">
      <w:pPr>
        <w:ind w:firstLineChars="200" w:firstLine="420"/>
      </w:pPr>
      <w:r>
        <w:rPr>
          <w:rFonts w:hint="eastAsia"/>
        </w:rPr>
        <w:t>“搭建帐篷只是第一步，指挥所里传出稳定的通信信号才算开设完毕。”该办指挥通信处处长程志明告诉笔者，在前进指挥所快速联接通信线路、临时搭建指挥平台，不确定性因素多、对人员技术水平要求高，一开始大家心里都没底。</w:t>
      </w:r>
    </w:p>
    <w:p w:rsidR="00F17E62" w:rsidRDefault="00F17E62" w:rsidP="00F17E62">
      <w:pPr>
        <w:ind w:firstLineChars="200" w:firstLine="420"/>
      </w:pPr>
      <w:r>
        <w:rPr>
          <w:rFonts w:hint="eastAsia"/>
        </w:rPr>
        <w:t>应急通信保障是有规律可循的。为了摸清规律，指挥所开设分队召开“诸葛亮会”，动员大家集思广益，聚力攻关，破解难题。功夫不负有心人。演习当天，只用</w:t>
      </w:r>
      <w:r>
        <w:t>10</w:t>
      </w:r>
      <w:r>
        <w:t>分钟便开设完成的前进指挥所，达到了</w:t>
      </w:r>
      <w:r>
        <w:t>“</w:t>
      </w:r>
      <w:r>
        <w:t>叫哪哪通、找谁谁应</w:t>
      </w:r>
      <w:r>
        <w:t>”</w:t>
      </w:r>
      <w:r>
        <w:t>的通信保障要求。</w:t>
      </w:r>
    </w:p>
    <w:p w:rsidR="00F17E62" w:rsidRDefault="00F17E62" w:rsidP="00F17E62">
      <w:pPr>
        <w:ind w:firstLineChars="200" w:firstLine="420"/>
      </w:pPr>
      <w:r>
        <w:rPr>
          <w:rFonts w:hint="eastAsia"/>
        </w:rPr>
        <w:t>安全系数高——</w:t>
      </w:r>
    </w:p>
    <w:p w:rsidR="00F17E62" w:rsidRDefault="00F17E62" w:rsidP="00F17E62">
      <w:pPr>
        <w:ind w:firstLineChars="200" w:firstLine="420"/>
      </w:pPr>
      <w:r>
        <w:rPr>
          <w:rFonts w:hint="eastAsia"/>
        </w:rPr>
        <w:t>用战术方法隐真示假</w:t>
      </w:r>
    </w:p>
    <w:p w:rsidR="00F17E62" w:rsidRDefault="00F17E62" w:rsidP="00F17E62">
      <w:pPr>
        <w:ind w:firstLineChars="200" w:firstLine="420"/>
      </w:pPr>
      <w:r>
        <w:rPr>
          <w:rFonts w:hint="eastAsia"/>
        </w:rPr>
        <w:t>现代战争已经进入发现即摧毁的“秒杀”时代。前进指挥所开设后如何生存，是湖州市人防指挥部考虑的首要问题。</w:t>
      </w:r>
    </w:p>
    <w:p w:rsidR="00F17E62" w:rsidRDefault="00F17E62" w:rsidP="00F17E62">
      <w:pPr>
        <w:ind w:firstLineChars="200" w:firstLine="420"/>
      </w:pPr>
      <w:r>
        <w:rPr>
          <w:rFonts w:hint="eastAsia"/>
        </w:rPr>
        <w:t>“依托地形地物进行伪装隐蔽必不可少，但仅仅靠这一招还远远不够。”湖州市人防指挥部副指挥长、市人防办主任张云威告诉笔者，大量战例表明，大功率通信装备极易引起敌方注意，成为暴露目标的重要源头，将全部通信装备配置在指挥所的习惯做法，非常不利于前进指挥所生存。为此，他们采用战术方法，提高前进指挥所安全系数。</w:t>
      </w:r>
    </w:p>
    <w:p w:rsidR="00F17E62" w:rsidRDefault="00F17E62" w:rsidP="00F17E62">
      <w:pPr>
        <w:ind w:firstLineChars="200" w:firstLine="420"/>
      </w:pPr>
      <w:r>
        <w:rPr>
          <w:rFonts w:hint="eastAsia"/>
        </w:rPr>
        <w:t>笔者通过《通信要素配置图》发现，大功率通信装备均配置在距离指挥所数公里以外的地方。演习中，除正在使用的通信装备外，其他均处于静默状态，最大限度地减少暴露概率。</w:t>
      </w:r>
    </w:p>
    <w:p w:rsidR="00F17E62" w:rsidRDefault="00F17E62" w:rsidP="00F17E62">
      <w:pPr>
        <w:ind w:firstLineChars="200" w:firstLine="420"/>
      </w:pPr>
      <w:r>
        <w:rPr>
          <w:rFonts w:hint="eastAsia"/>
        </w:rPr>
        <w:t>此外，演习导调组还在大功率通信装备位置的相反方向，设置“佯动电台”，该台不间断地接收信息、发出命令，以达到隐真示假的目的。“虽然人民防空属于被动防护，但我们应该主动出招，运用机动灵活的战术方法，全力保护人民群众生命和财产安全。”张云威如是说。</w:t>
      </w:r>
    </w:p>
    <w:p w:rsidR="00F17E62" w:rsidRDefault="00F17E62" w:rsidP="00F17E62">
      <w:pPr>
        <w:ind w:firstLineChars="200" w:firstLine="420"/>
      </w:pPr>
      <w:r>
        <w:rPr>
          <w:rFonts w:hint="eastAsia"/>
        </w:rPr>
        <w:t>通信能力强——</w:t>
      </w:r>
    </w:p>
    <w:p w:rsidR="00F17E62" w:rsidRDefault="00F17E62" w:rsidP="00F17E62">
      <w:pPr>
        <w:ind w:firstLineChars="200" w:firstLine="420"/>
      </w:pPr>
      <w:r>
        <w:rPr>
          <w:rFonts w:hint="eastAsia"/>
        </w:rPr>
        <w:t>按实战要求联通军地</w:t>
      </w:r>
    </w:p>
    <w:p w:rsidR="00F17E62" w:rsidRDefault="00F17E62" w:rsidP="00F17E62">
      <w:pPr>
        <w:ind w:firstLineChars="200" w:firstLine="420"/>
      </w:pPr>
      <w:r>
        <w:rPr>
          <w:rFonts w:hint="eastAsia"/>
        </w:rPr>
        <w:t>演习中一个画面让观摩人员印象深刻：刚刚开设完毕的人防前进指挥所，与湖州军分区作战值班室实现音频视频互联互通，直接接受军分区指挥。</w:t>
      </w:r>
    </w:p>
    <w:p w:rsidR="00F17E62" w:rsidRDefault="00F17E62" w:rsidP="00F17E62">
      <w:pPr>
        <w:ind w:firstLineChars="200" w:firstLine="420"/>
      </w:pPr>
      <w:r>
        <w:rPr>
          <w:rFonts w:hint="eastAsia"/>
        </w:rPr>
        <w:t>“实现人民防空行动军地联合指挥，是这次演习的一个突出特点和重要成果。”该市人防指挥部副指挥长、市人防办党组书记陆利明介绍，人民防空实行军地共同领导，人防前进指挥所通信链路接入军事机关是必然要求。</w:t>
      </w:r>
    </w:p>
    <w:p w:rsidR="00F17E62" w:rsidRDefault="00F17E62" w:rsidP="00F17E62">
      <w:pPr>
        <w:ind w:firstLineChars="200" w:firstLine="420"/>
      </w:pPr>
      <w:r>
        <w:rPr>
          <w:rFonts w:hint="eastAsia"/>
        </w:rPr>
        <w:t>由于这是一个新课题，一开始人防部门遇到不少技术问题。对此，湖州军分区“要人给人，要装备给装备”，积极帮助他们解决各类问题，并对整个演习活动精心指导、大力支持。</w:t>
      </w:r>
    </w:p>
    <w:p w:rsidR="00F17E62" w:rsidRDefault="00F17E62" w:rsidP="00F17E62">
      <w:pPr>
        <w:ind w:firstLineChars="200" w:firstLine="420"/>
      </w:pPr>
      <w:r>
        <w:rPr>
          <w:rFonts w:hint="eastAsia"/>
        </w:rPr>
        <w:t>战时，公共通信网络易遭打击。而水、电、气、暖等重要经济目标一旦遭受空袭，必须火速救援，其通信保障是“刚需”。演习中，湖州市人防指挥部将某燃气公司纳入前进指挥所应急通信网络，使其第一时间获取预警信息、第一时间接受指挥调度、第一时间采取防护措施。</w:t>
      </w:r>
    </w:p>
    <w:p w:rsidR="00F17E62" w:rsidRDefault="00F17E62" w:rsidP="00F17E62">
      <w:pPr>
        <w:ind w:firstLineChars="200" w:firstLine="420"/>
      </w:pPr>
      <w:r>
        <w:rPr>
          <w:rFonts w:hint="eastAsia"/>
        </w:rPr>
        <w:t>手持对讲机是该市人防专业队伍使用的应急通信工具。由于各支队伍对讲机型号不同，彼此沟通起来很不方便。以这次演习为契机，该市人防指挥部引进应急通信互联终端，使前进指挥所与人防专业队伍、专业队伍之间实现“无障碍沟通”。</w:t>
      </w:r>
    </w:p>
    <w:p w:rsidR="00F17E62" w:rsidRDefault="00F17E62" w:rsidP="00F17E62">
      <w:pPr>
        <w:ind w:firstLineChars="200" w:firstLine="420"/>
      </w:pPr>
      <w:r>
        <w:rPr>
          <w:rFonts w:hint="eastAsia"/>
        </w:rPr>
        <w:t>“这次演习不仅让人防系统‘十八般兵器’全部上阵，而且充分挖掘军地双方通信资源。”程志明告诉笔者，下一步，他们将不断扩大应急通信网络覆盖范围，当好前进指挥所的“千里眼”“顺风耳”。</w:t>
      </w:r>
    </w:p>
    <w:p w:rsidR="00F17E62" w:rsidRDefault="00F17E62" w:rsidP="00AC5C89">
      <w:pPr>
        <w:jc w:val="right"/>
      </w:pPr>
      <w:r w:rsidRPr="00AC5C89">
        <w:rPr>
          <w:rFonts w:hint="eastAsia"/>
        </w:rPr>
        <w:t>中国国防报</w:t>
      </w:r>
      <w:r>
        <w:rPr>
          <w:rFonts w:hint="eastAsia"/>
        </w:rPr>
        <w:t xml:space="preserve"> 2021-11-26</w:t>
      </w:r>
    </w:p>
    <w:p w:rsidR="00F17E62" w:rsidRDefault="00F17E62" w:rsidP="00BA09BD">
      <w:pPr>
        <w:sectPr w:rsidR="00F17E62" w:rsidSect="00BA09B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44EEA" w:rsidRDefault="00E44EEA"/>
    <w:sectPr w:rsidR="00E44E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17E62"/>
    <w:rsid w:val="00E44EEA"/>
    <w:rsid w:val="00F17E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17E6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17E6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264</Words>
  <Characters>1509</Characters>
  <Application>Microsoft Office Word</Application>
  <DocSecurity>0</DocSecurity>
  <Lines>12</Lines>
  <Paragraphs>3</Paragraphs>
  <ScaleCrop>false</ScaleCrop>
  <Company>Microsoft</Company>
  <LinksUpToDate>false</LinksUpToDate>
  <CharactersWithSpaces>1770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2022-07-10T08:47:00Z</dcterms:created>
</cp:coreProperties>
</file>