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A4" w:rsidRDefault="00B964A4" w:rsidP="00F742FB">
      <w:pPr>
        <w:pStyle w:val="1"/>
      </w:pPr>
      <w:r>
        <w:rPr>
          <w:rFonts w:hint="eastAsia"/>
        </w:rPr>
        <w:t>张掖市人防办依托“四办”改革创新优化服务模式</w:t>
      </w:r>
    </w:p>
    <w:p w:rsidR="00B964A4" w:rsidRDefault="00B964A4" w:rsidP="00B964A4">
      <w:pPr>
        <w:ind w:firstLineChars="200" w:firstLine="420"/>
      </w:pPr>
      <w:r>
        <w:rPr>
          <w:rFonts w:hint="eastAsia"/>
        </w:rPr>
        <w:t>张掖市人防办以“四办”改革工作为契机，创新服务模式，强化服务意识，提升服务水平，为进一步推进人防“四办”改革工作营造良好环境。</w:t>
      </w:r>
    </w:p>
    <w:p w:rsidR="00B964A4" w:rsidRDefault="00B964A4" w:rsidP="00B964A4">
      <w:pPr>
        <w:ind w:firstLineChars="200" w:firstLine="420"/>
      </w:pPr>
      <w:r>
        <w:rPr>
          <w:rFonts w:hint="eastAsia"/>
        </w:rPr>
        <w:t>在项目建设前期做到“三个主动、三个转变”，主动上门向建设单位宣传人防工程建设法律法规要求，提高项目建设单位思想认识；主动告知办事程序、审批流程、报建资料等事项，让建设单位少跑一次路、少打一个电话；主动告知审核审查意见，让项目建设单位心中有数。转变服务态度，变坐班审批为主动上门，及早与建设单位取得联系，做好审批沟通工作；转变服务方式，变事后督查为事前指导，既使审批工作向前延伸，又使项目建设向着有序、明确、可行的方式运行；转变服务内容，变行政把关为综合服务，在做好项目审批严格把关的同时，主动为项目建设单位提供多方面服务。清理各种证明和手续，取消中介机构易地建设评估报告、地勘报告，精简合并初审、法制审核、审批三个环节，审批时限缩短到</w:t>
      </w:r>
      <w:r>
        <w:t>5</w:t>
      </w:r>
      <w:r>
        <w:t>天，进一步方便群众，提高效率，树立人防良好形象。</w:t>
      </w:r>
    </w:p>
    <w:p w:rsidR="00B964A4" w:rsidRPr="00F742FB" w:rsidRDefault="00B964A4" w:rsidP="00B964A4">
      <w:pPr>
        <w:ind w:firstLineChars="200" w:firstLine="420"/>
        <w:jc w:val="right"/>
      </w:pPr>
      <w:r w:rsidRPr="00F742FB">
        <w:rPr>
          <w:rFonts w:hint="eastAsia"/>
        </w:rPr>
        <w:t>张掖市人防办</w:t>
      </w:r>
      <w:r w:rsidRPr="00F742FB">
        <w:t>2020-07-25</w:t>
      </w:r>
    </w:p>
    <w:p w:rsidR="00B964A4" w:rsidRDefault="00B964A4" w:rsidP="00642235">
      <w:pPr>
        <w:sectPr w:rsidR="00B964A4" w:rsidSect="0064223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3478" w:rsidRDefault="00AE3478"/>
    <w:sectPr w:rsidR="00AE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4A4"/>
    <w:rsid w:val="00AE3478"/>
    <w:rsid w:val="00B9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64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964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Win10NeT.COM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2022-07-04T02:09:00Z</dcterms:created>
</cp:coreProperties>
</file>