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4FED" w:rsidRDefault="00844FED" w:rsidP="00E46C44">
      <w:pPr>
        <w:pStyle w:val="1"/>
        <w:spacing w:line="245" w:lineRule="auto"/>
        <w:rPr>
          <w:rFonts w:hint="eastAsia"/>
        </w:rPr>
      </w:pPr>
      <w:r w:rsidRPr="002E6EDC">
        <w:rPr>
          <w:rFonts w:hint="eastAsia"/>
        </w:rPr>
        <w:t>徐汇区：人民至上抓民防建设</w:t>
      </w:r>
      <w:r w:rsidRPr="002E6EDC">
        <w:t xml:space="preserve"> 全面融入促防灾减灾</w:t>
      </w:r>
    </w:p>
    <w:p w:rsidR="00844FED" w:rsidRDefault="00844FED" w:rsidP="00844FED">
      <w:pPr>
        <w:spacing w:line="245" w:lineRule="auto"/>
        <w:ind w:firstLineChars="200" w:firstLine="420"/>
      </w:pPr>
      <w:r>
        <w:rPr>
          <w:rFonts w:hint="eastAsia"/>
        </w:rPr>
        <w:t>近年来，徐汇区民防办坚持将民防工作融入人防战备，融入经济社会发展，融入城市应急管理，一手抓人防建设，一手抓防灾减灾，不断提升民防工作质效。</w:t>
      </w:r>
    </w:p>
    <w:p w:rsidR="00844FED" w:rsidRDefault="00844FED" w:rsidP="00844FED">
      <w:pPr>
        <w:spacing w:line="245" w:lineRule="auto"/>
        <w:ind w:firstLineChars="200" w:firstLine="420"/>
      </w:pPr>
      <w:r>
        <w:rPr>
          <w:rFonts w:hint="eastAsia"/>
        </w:rPr>
        <w:t>着力推进应急避难场所建设</w:t>
      </w:r>
    </w:p>
    <w:p w:rsidR="00844FED" w:rsidRDefault="00844FED" w:rsidP="00844FED">
      <w:pPr>
        <w:spacing w:line="245" w:lineRule="auto"/>
        <w:ind w:firstLineChars="200" w:firstLine="420"/>
      </w:pPr>
      <w:r>
        <w:rPr>
          <w:rFonts w:hint="eastAsia"/>
        </w:rPr>
        <w:t>坚持规划引领，主动与区规资局对接，制定了适合本区情况的规划。十三五期间，制定了《徐汇区应急避难场所建设规划》和《徐汇区滨江应急避难场所专项规划》。截止目前为止，已建成</w:t>
      </w:r>
      <w:r>
        <w:t>4</w:t>
      </w:r>
      <w:r>
        <w:t>处应急避难场所，今年将结合东安公园和上海市信息学院罗香校区改造，启动两个应急避难场所建设。已启动应急避难场所十四五规划，紧扣城市飞速发展，将应急避难场所建设融入区域建设中。</w:t>
      </w:r>
    </w:p>
    <w:p w:rsidR="00844FED" w:rsidRDefault="00844FED" w:rsidP="00844FED">
      <w:pPr>
        <w:spacing w:line="245" w:lineRule="auto"/>
        <w:ind w:firstLineChars="200" w:firstLine="420"/>
      </w:pPr>
      <w:r>
        <w:rPr>
          <w:rFonts w:hint="eastAsia"/>
        </w:rPr>
        <w:t>扎实开展防灾减灾宣传</w:t>
      </w:r>
    </w:p>
    <w:p w:rsidR="00844FED" w:rsidRDefault="00844FED" w:rsidP="00844FED">
      <w:pPr>
        <w:spacing w:line="245" w:lineRule="auto"/>
        <w:ind w:firstLineChars="200" w:firstLine="420"/>
      </w:pPr>
      <w:r>
        <w:rPr>
          <w:rFonts w:hint="eastAsia"/>
        </w:rPr>
        <w:t>在开展主题宣传的基础上，注重在点上求深入。开展防灾减灾宣传进社区，今年会同徐家汇街道在徐家汇商圈永新坊广场开展设点宣传。以社区民防规范化建设试点为契机推进防灾减灾宣传，在漕河泾街道，针对居民关注的社区民防建设、防空防灾技能、应急疏散去向等问题，开展网上问卷调查，探索社区防灾减灾宣传针对性和有效性。</w:t>
      </w:r>
    </w:p>
    <w:p w:rsidR="00844FED" w:rsidRDefault="00844FED" w:rsidP="00844FED">
      <w:pPr>
        <w:spacing w:line="245" w:lineRule="auto"/>
        <w:ind w:firstLineChars="200" w:firstLine="420"/>
      </w:pPr>
      <w:r>
        <w:rPr>
          <w:rFonts w:hint="eastAsia"/>
        </w:rPr>
        <w:t>开展防灾减灾宣传进园区，连续</w:t>
      </w:r>
      <w:r>
        <w:t>3</w:t>
      </w:r>
      <w:r>
        <w:t>年开展防灾减灾进园区活动，会同虹梅街道，先后组织复星药业集团白领开展防空防灾疏散演练，在漕开发总公司、新漕河泾国际商务中心开展设点宣传，展示人防指挥通信设备，吸引了大量白领驻足。</w:t>
      </w:r>
    </w:p>
    <w:p w:rsidR="00844FED" w:rsidRDefault="00844FED" w:rsidP="00844FED">
      <w:pPr>
        <w:spacing w:line="245" w:lineRule="auto"/>
        <w:ind w:firstLineChars="200" w:firstLine="420"/>
      </w:pPr>
      <w:r>
        <w:rPr>
          <w:rFonts w:hint="eastAsia"/>
        </w:rPr>
        <w:t>开展防灾减灾宣传进学校，自</w:t>
      </w:r>
      <w:r>
        <w:t>2003</w:t>
      </w:r>
      <w:r>
        <w:t>年开始，连续</w:t>
      </w:r>
      <w:r>
        <w:t>16</w:t>
      </w:r>
      <w:r>
        <w:t>年开展</w:t>
      </w:r>
      <w:r>
        <w:t>“</w:t>
      </w:r>
      <w:r>
        <w:t>宛平杯</w:t>
      </w:r>
      <w:r>
        <w:t>”</w:t>
      </w:r>
      <w:r>
        <w:t>校园系列生命教育活动。十六年来，无论是形式还是内容，不断夯实着生命教育的底蕴，现已经成为徐汇区民防宣传的品牌。</w:t>
      </w:r>
    </w:p>
    <w:p w:rsidR="00844FED" w:rsidRDefault="00844FED" w:rsidP="00844FED">
      <w:pPr>
        <w:spacing w:line="245" w:lineRule="auto"/>
        <w:ind w:firstLineChars="200" w:firstLine="420"/>
      </w:pPr>
      <w:r>
        <w:rPr>
          <w:rFonts w:hint="eastAsia"/>
        </w:rPr>
        <w:t>开展防灾减灾宣传进场馆，截止去年初，先后建成了两个民防科普馆，分别位于长桥和田林街道，常态化向区域广大市民开放，普及防灾减灾知识和开展技能培训。</w:t>
      </w:r>
    </w:p>
    <w:p w:rsidR="00844FED" w:rsidRDefault="00844FED" w:rsidP="00844FED">
      <w:pPr>
        <w:spacing w:line="245" w:lineRule="auto"/>
        <w:ind w:firstLineChars="200" w:firstLine="420"/>
      </w:pPr>
      <w:r>
        <w:rPr>
          <w:rFonts w:hint="eastAsia"/>
        </w:rPr>
        <w:t>分类分批开展各项培训</w:t>
      </w:r>
    </w:p>
    <w:p w:rsidR="00844FED" w:rsidRDefault="00844FED" w:rsidP="00844FED">
      <w:pPr>
        <w:spacing w:line="245" w:lineRule="auto"/>
        <w:ind w:firstLineChars="200" w:firstLine="420"/>
      </w:pPr>
      <w:r>
        <w:rPr>
          <w:rFonts w:hint="eastAsia"/>
        </w:rPr>
        <w:t>每年初，召开年度民防工作会议，并组织区级指挥部成员单位及街道镇武装部长培训。每年防空警报试鸣前，组织居委民防干部和全区中小学校民防教师培训。每年汛前和冬春时节，组织地下空间管理单位和负责人培训，普及地下空间防汛和防火常识，开展防汛和防火技能培训。每年</w:t>
      </w:r>
      <w:r>
        <w:t>10</w:t>
      </w:r>
      <w:r>
        <w:t>月份组织</w:t>
      </w:r>
      <w:r>
        <w:t>9</w:t>
      </w:r>
      <w:r>
        <w:t>支人防专业队骨干培训，学理论、练指挥、强技能，提高应对突发事件的能力。</w:t>
      </w:r>
    </w:p>
    <w:p w:rsidR="00844FED" w:rsidRDefault="00844FED" w:rsidP="00844FED">
      <w:pPr>
        <w:spacing w:line="245" w:lineRule="auto"/>
        <w:ind w:firstLineChars="200" w:firstLine="420"/>
      </w:pPr>
      <w:r>
        <w:rPr>
          <w:rFonts w:hint="eastAsia"/>
        </w:rPr>
        <w:t>全方位加强地下空间安全管理</w:t>
      </w:r>
    </w:p>
    <w:p w:rsidR="00844FED" w:rsidRDefault="00844FED" w:rsidP="00844FED">
      <w:pPr>
        <w:spacing w:line="245" w:lineRule="auto"/>
        <w:ind w:firstLineChars="200" w:firstLine="420"/>
      </w:pPr>
      <w:r>
        <w:rPr>
          <w:rFonts w:hint="eastAsia"/>
        </w:rPr>
        <w:t>徐汇区民防办领导高度重视地下空间安全管理工作，始终常抓不懈。开展巡查督查，组织民防管理所和地下空间巡查大队开展常态化巡查，管理所班子每周对两支队伍工作进行督查。开展联合检查，坚持与街道镇开展双月查，对部分顽症和历史遗留问题工程，联合市场监督管理局、房管局、消防救援支队等开展联合检查，联手解决重难点问题。充分利用科技手段加强监管，通过地下空间“安全卫士”系统在线对全区</w:t>
      </w:r>
      <w:r>
        <w:t>304</w:t>
      </w:r>
      <w:r>
        <w:t>处地下空间进行实时监管。</w:t>
      </w:r>
    </w:p>
    <w:p w:rsidR="00844FED" w:rsidRDefault="00844FED" w:rsidP="00844FED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下一步，将紧跟时代发展的要求，提高防空防灾宣传和地下空间安全管理中的科技含量，推进智慧民防建设，进一步提升防灾减灾水平，让广大市民有更多的获得感、安全感和幸福感。</w:t>
      </w:r>
    </w:p>
    <w:p w:rsidR="00844FED" w:rsidRDefault="00844FED" w:rsidP="00844FED">
      <w:pPr>
        <w:spacing w:line="245" w:lineRule="auto"/>
        <w:ind w:firstLineChars="200" w:firstLine="420"/>
        <w:jc w:val="right"/>
        <w:rPr>
          <w:rFonts w:hint="eastAsia"/>
        </w:rPr>
      </w:pPr>
      <w:r w:rsidRPr="002E6EDC">
        <w:rPr>
          <w:rFonts w:hint="eastAsia"/>
        </w:rPr>
        <w:t>澎湃新闻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5"/>
          <w:attr w:name="Month" w:val="5"/>
          <w:attr w:name="Year" w:val="2020"/>
        </w:smartTagPr>
        <w:r>
          <w:rPr>
            <w:rFonts w:hint="eastAsia"/>
          </w:rPr>
          <w:t>2020-5-25</w:t>
        </w:r>
      </w:smartTag>
    </w:p>
    <w:p w:rsidR="00844FED" w:rsidRDefault="00844FED" w:rsidP="005E6FBA">
      <w:pPr>
        <w:sectPr w:rsidR="00844FED" w:rsidSect="005E6FBA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360800" w:rsidRDefault="00360800"/>
    <w:sectPr w:rsidR="0036080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44FED"/>
    <w:rsid w:val="00360800"/>
    <w:rsid w:val="00844F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844FE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44FED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844FED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178</Words>
  <Characters>1019</Characters>
  <Application>Microsoft Office Word</Application>
  <DocSecurity>0</DocSecurity>
  <Lines>8</Lines>
  <Paragraphs>2</Paragraphs>
  <ScaleCrop>false</ScaleCrop>
  <Company>Microsoft</Company>
  <LinksUpToDate>false</LinksUpToDate>
  <CharactersWithSpaces>1195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2022-07-10T06:32:00Z</dcterms:created>
</cp:coreProperties>
</file>