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879" w:rsidRDefault="00B21879" w:rsidP="002B7CAE">
      <w:pPr>
        <w:pStyle w:val="1"/>
        <w:spacing w:line="245" w:lineRule="auto"/>
        <w:rPr>
          <w:rFonts w:hint="eastAsia"/>
        </w:rPr>
      </w:pPr>
      <w:r w:rsidRPr="00907684">
        <w:rPr>
          <w:rFonts w:hint="eastAsia"/>
        </w:rPr>
        <w:t>海南海澄文人防演练贴近实战</w:t>
      </w:r>
      <w:r w:rsidRPr="00907684">
        <w:t xml:space="preserve"> 全面提升防空袭斗争能力</w:t>
      </w:r>
    </w:p>
    <w:p w:rsidR="00B21879" w:rsidRDefault="00B21879" w:rsidP="00B21879">
      <w:pPr>
        <w:spacing w:line="245" w:lineRule="auto"/>
        <w:ind w:firstLineChars="200" w:firstLine="420"/>
      </w:pPr>
      <w:r>
        <w:t>人民防空是国之大事，是国家战略，是长期战略。为贯彻落实习近平总书记这一重大战略思想和</w:t>
      </w:r>
      <w:r>
        <w:t>“4·13”</w:t>
      </w:r>
      <w:r>
        <w:t>重要讲话精神，拓展深化新时代人防军事斗争准备，铸就坚不可摧的护民之盾，</w:t>
      </w:r>
      <w:r>
        <w:t>5</w:t>
      </w:r>
      <w:r>
        <w:t>月</w:t>
      </w:r>
      <w:r>
        <w:t>31</w:t>
      </w:r>
      <w:r>
        <w:t>日，我省海澄文地区举行了人民防空指挥协同暨重要经济目标防护演练，通过模拟海口市某气源厂和机场遭敌空袭，锻炼我人民防空指挥部研判情况、协同配合的能力，锻炼我人民防空专业队快速机动、实施救援的能力，锻炼我人民防空信息系统通联保障、信号传输的能力，探索建设与海南自由贸易区</w:t>
      </w:r>
      <w:r>
        <w:t>(</w:t>
      </w:r>
      <w:r>
        <w:t>港</w:t>
      </w:r>
      <w:r>
        <w:t>)</w:t>
      </w:r>
      <w:r>
        <w:t>发展相适应的现代人民防空体系，为保卫人民群众生命和财产安全打下坚</w:t>
      </w:r>
      <w:r>
        <w:rPr>
          <w:rFonts w:hint="eastAsia"/>
        </w:rPr>
        <w:t>实基础。</w:t>
      </w:r>
    </w:p>
    <w:p w:rsidR="00B21879" w:rsidRDefault="00B21879" w:rsidP="00B21879">
      <w:pPr>
        <w:spacing w:line="245" w:lineRule="auto"/>
        <w:ind w:firstLineChars="200" w:firstLine="420"/>
      </w:pPr>
      <w:r>
        <w:t>经济目标遭</w:t>
      </w:r>
      <w:r>
        <w:t>“</w:t>
      </w:r>
      <w:r>
        <w:t>空袭</w:t>
      </w:r>
      <w:r>
        <w:t>”</w:t>
      </w:r>
    </w:p>
    <w:p w:rsidR="00B21879" w:rsidRDefault="00B21879" w:rsidP="00B21879">
      <w:pPr>
        <w:spacing w:line="245" w:lineRule="auto"/>
        <w:ind w:firstLineChars="200" w:firstLine="420"/>
      </w:pPr>
      <w:r>
        <w:t>专业队员快速处置</w:t>
      </w:r>
    </w:p>
    <w:p w:rsidR="00B21879" w:rsidRDefault="00B21879" w:rsidP="00B21879">
      <w:pPr>
        <w:spacing w:line="245" w:lineRule="auto"/>
        <w:ind w:firstLineChars="200" w:firstLine="420"/>
      </w:pPr>
      <w:r>
        <w:t>&amp;nbsp</w:t>
      </w:r>
      <w:smartTag w:uri="urn:schemas-microsoft-com:office:smarttags" w:element="chsdate">
        <w:smartTagPr>
          <w:attr w:name="IsROCDate" w:val="False"/>
          <w:attr w:name="IsLunarDate" w:val="False"/>
          <w:attr w:name="Day" w:val="31"/>
          <w:attr w:name="Month" w:val="5"/>
          <w:attr w:name="Year" w:val="2018"/>
        </w:smartTagPr>
        <w:r>
          <w:t>5</w:t>
        </w:r>
        <w:r>
          <w:t>月</w:t>
        </w:r>
        <w:r>
          <w:t>31</w:t>
        </w:r>
        <w:r>
          <w:t>日</w:t>
        </w:r>
      </w:smartTag>
      <w:r>
        <w:t>10</w:t>
      </w:r>
      <w:r>
        <w:t>时</w:t>
      </w:r>
      <w:r>
        <w:t>02</w:t>
      </w:r>
      <w:r>
        <w:t>分，演练现场，在海口市某气源厂，数辆消防车、救护车已经集结完毕，来自海澄文地区的消防、医疗等</w:t>
      </w:r>
      <w:r>
        <w:t>4</w:t>
      </w:r>
      <w:r>
        <w:t>支专业队已悉数待命。据了解，该厂区正在模拟遭敌巡航导弹打击，厂房火势蔓延迅猛，距离</w:t>
      </w:r>
      <w:r>
        <w:t>3</w:t>
      </w:r>
      <w:r>
        <w:t>号储气罐已不足</w:t>
      </w:r>
      <w:r>
        <w:t>10</w:t>
      </w:r>
      <w:r>
        <w:t>米，存在连环爆炸的可能。</w:t>
      </w:r>
    </w:p>
    <w:p w:rsidR="00B21879" w:rsidRDefault="00B21879" w:rsidP="00B21879">
      <w:pPr>
        <w:spacing w:line="245" w:lineRule="auto"/>
        <w:ind w:firstLineChars="200" w:firstLine="420"/>
      </w:pPr>
      <w:r>
        <w:t>随着气源厂现场指挥部的一声令下，</w:t>
      </w:r>
      <w:r>
        <w:t>4</w:t>
      </w:r>
      <w:r>
        <w:t>支专业队快速出动进行应急处置。身着轻型防化服的十余名消防专业队人员手持高压水枪，对储气罐周边实施喷水降温作业，监测罐体温度</w:t>
      </w:r>
      <w:r>
        <w:t>;</w:t>
      </w:r>
      <w:r>
        <w:t>医疗专业队将受伤群众抬上担架并转移治疗。为避免罐区可能造成二次伤害，专业队员迅速固定隔离基桩、安装黄色标志带，抢险专业队员在场地内切断气罐阀门，防止燃气外泄。现场火势得到了控制，安全隐患被排除，整个处置过程娴熟高效。</w:t>
      </w:r>
    </w:p>
    <w:p w:rsidR="00B21879" w:rsidRDefault="00B21879" w:rsidP="00B21879">
      <w:pPr>
        <w:spacing w:line="245" w:lineRule="auto"/>
        <w:ind w:firstLineChars="200" w:firstLine="420"/>
      </w:pPr>
      <w:r>
        <w:t>&amp;nbsp10</w:t>
      </w:r>
      <w:r>
        <w:t>时</w:t>
      </w:r>
      <w:r>
        <w:t>20</w:t>
      </w:r>
      <w:r>
        <w:t>分，在海口某国际机场内，人民防空疏散行动也在紧张进行。根据模拟情景，该机场被敌精确制导导弹攻击，导致塔台受损，通信、雷达等观测设备完全损坏，现场滞留旅客</w:t>
      </w:r>
      <w:r>
        <w:t>2000</w:t>
      </w:r>
      <w:r>
        <w:t>余人。经过多地联动协调，成功调配数十辆客车，将滞留旅客疏散至南渡江东岸某区域紧急安置。机场指挥协调组组织滞留旅客陆续登车，并在路口设置了调整哨，医疗救护专业队也对受伤旅客进行了紧急处理和看护。</w:t>
      </w:r>
    </w:p>
    <w:p w:rsidR="00B21879" w:rsidRDefault="00B21879" w:rsidP="00B21879">
      <w:pPr>
        <w:spacing w:line="245" w:lineRule="auto"/>
        <w:ind w:firstLineChars="200" w:firstLine="420"/>
      </w:pPr>
      <w:r>
        <w:t>“</w:t>
      </w:r>
      <w:r>
        <w:t>此次气源厂和机场的实战化演练，主要锻炼现场指挥人员的联动协调及各专业队员的应急处置能力。从演练情况看，海澄文三地密切配合、通力协作，现场指挥人员及专业队员完成了训练任务，具备战时应对突发情况、消除空袭后果的能力。</w:t>
      </w:r>
      <w:r>
        <w:t>”</w:t>
      </w:r>
      <w:r>
        <w:t>海澄文人防演练指挥部副指挥长唐海涛说。</w:t>
      </w:r>
    </w:p>
    <w:p w:rsidR="00B21879" w:rsidRDefault="00B21879" w:rsidP="00B21879">
      <w:pPr>
        <w:spacing w:line="245" w:lineRule="auto"/>
        <w:ind w:firstLineChars="200" w:firstLine="420"/>
      </w:pPr>
      <w:r>
        <w:t>海澄文三地一盘棋</w:t>
      </w:r>
    </w:p>
    <w:p w:rsidR="00B21879" w:rsidRDefault="00B21879" w:rsidP="00B21879">
      <w:pPr>
        <w:spacing w:line="245" w:lineRule="auto"/>
        <w:ind w:firstLineChars="200" w:firstLine="420"/>
      </w:pPr>
      <w:r>
        <w:t>跨区救援协调一致</w:t>
      </w:r>
    </w:p>
    <w:p w:rsidR="00B21879" w:rsidRDefault="00B21879" w:rsidP="00B21879">
      <w:pPr>
        <w:spacing w:line="245" w:lineRule="auto"/>
        <w:ind w:firstLineChars="200" w:firstLine="420"/>
      </w:pPr>
      <w:r>
        <w:t>面对紧张局势，海澄文人民防空演练指挥部各战位也处于高度戒备状态，在获得敌情后迅速分析判断形势、研究对策，下达行动命令。参演的各级指挥部门异地同步对全局进行实时监控。</w:t>
      </w:r>
    </w:p>
    <w:p w:rsidR="00B21879" w:rsidRDefault="00B21879" w:rsidP="00B21879">
      <w:pPr>
        <w:spacing w:line="245" w:lineRule="auto"/>
        <w:ind w:firstLineChars="200" w:firstLine="420"/>
      </w:pPr>
      <w:r>
        <w:t>在碰头会上，海澄文人民防空演练指挥部主要负责同志指出，我方将采取</w:t>
      </w:r>
      <w:r>
        <w:t>“</w:t>
      </w:r>
      <w:r>
        <w:t>整体防护、确保重点、分散配置、区域联合、群专结合、积极消防</w:t>
      </w:r>
      <w:r>
        <w:t>”</w:t>
      </w:r>
      <w:r>
        <w:t>的基本战法，确保海空通道通畅，确保人民生命财产安全，确保重要经济目标安全，最大限度地保障我军联合作战协同的顺利实施。</w:t>
      </w:r>
    </w:p>
    <w:p w:rsidR="00B21879" w:rsidRDefault="00B21879" w:rsidP="00B21879">
      <w:pPr>
        <w:spacing w:line="245" w:lineRule="auto"/>
        <w:ind w:firstLineChars="200" w:firstLine="420"/>
      </w:pPr>
      <w:r>
        <w:t>此次演练，海澄文三地指挥长均就每个事项征询意见，需要协同的事项提出后，三方共同讨论决定。指挥部相关工作人员表示，此次演练是海澄文地区首次举办的战时联合防空演练，演练除了考验现场处置能力，还主要锻炼三地指挥协同、跨区救援的能力。如果危机来临，海澄文地区将围绕中心，整体协同，加强友邻间跨区域行动的高度统一，形成三地</w:t>
      </w:r>
      <w:r>
        <w:t>“</w:t>
      </w:r>
      <w:r>
        <w:t>一盘棋</w:t>
      </w:r>
      <w:r>
        <w:t>”</w:t>
      </w:r>
      <w:r>
        <w:t>的形势，共同应对敌情。</w:t>
      </w:r>
    </w:p>
    <w:p w:rsidR="00B21879" w:rsidRDefault="00B21879" w:rsidP="00B21879">
      <w:pPr>
        <w:spacing w:line="245" w:lineRule="auto"/>
        <w:ind w:firstLineChars="200" w:firstLine="420"/>
      </w:pPr>
      <w:r>
        <w:t>依托人防指挥信息系统</w:t>
      </w:r>
    </w:p>
    <w:p w:rsidR="00B21879" w:rsidRDefault="00B21879" w:rsidP="00B21879">
      <w:pPr>
        <w:spacing w:line="245" w:lineRule="auto"/>
        <w:ind w:firstLineChars="200" w:firstLine="420"/>
      </w:pPr>
      <w:r>
        <w:t>多措并举确保信息畅通</w:t>
      </w:r>
    </w:p>
    <w:p w:rsidR="00B21879" w:rsidRDefault="00B21879" w:rsidP="00B21879">
      <w:pPr>
        <w:spacing w:line="245" w:lineRule="auto"/>
        <w:ind w:firstLineChars="200" w:firstLine="420"/>
      </w:pPr>
      <w:r>
        <w:t>在演练指挥部内，某气源厂、机场两地前方的救援、疏散等画面通过卫星、有线通讯等途径，实时传回到指挥部大屏幕上，供指挥部准确掌握并做出反应部署。据指挥部情报信息部门负责人介绍，此次演练加大了对信息系统的保障力度，从四个方面确保了通信畅通：优化了保障岗位设置，对重要岗位安排专人保障，成立演练指挥部通信应急处置小组</w:t>
      </w:r>
      <w:r>
        <w:t>;</w:t>
      </w:r>
      <w:r>
        <w:t>针对重要部位重点设备可能出现的故障，制定了处置预案，对部分重点设备进行备机备份</w:t>
      </w:r>
      <w:r>
        <w:t>;</w:t>
      </w:r>
      <w:r>
        <w:t>拟制演练指挥部各战位、演练现场指挥员及联络员保障通信录及</w:t>
      </w:r>
      <w:r>
        <w:t>IP</w:t>
      </w:r>
      <w:r>
        <w:t>地址通信录，确保联络畅通</w:t>
      </w:r>
      <w:r>
        <w:t>;</w:t>
      </w:r>
      <w:r>
        <w:t>落实了备份链路，实现每个演练</w:t>
      </w:r>
      <w:r>
        <w:rPr>
          <w:rFonts w:hint="eastAsia"/>
        </w:rPr>
        <w:t>现场链路双回路、双保险。</w:t>
      </w:r>
    </w:p>
    <w:p w:rsidR="00B21879" w:rsidRDefault="00B21879" w:rsidP="00B21879">
      <w:pPr>
        <w:spacing w:line="245" w:lineRule="auto"/>
        <w:ind w:firstLineChars="200" w:firstLine="420"/>
      </w:pPr>
      <w:r>
        <w:t>近年来，我省积极推进人防信息化建设。这次行动，演练指挥部还派出了机动指挥车在现场待命</w:t>
      </w:r>
      <w:r>
        <w:t>;</w:t>
      </w:r>
      <w:r>
        <w:t>同时，便捷式指挥平台、小型信息采集车也已配置到位，有效保障了人民防空的信息采集和传输，提高指挥效率。</w:t>
      </w:r>
    </w:p>
    <w:p w:rsidR="00B21879" w:rsidRDefault="00B21879" w:rsidP="00B21879">
      <w:pPr>
        <w:spacing w:line="245" w:lineRule="auto"/>
        <w:ind w:firstLineChars="200" w:firstLine="420"/>
      </w:pPr>
      <w:r>
        <w:t>(</w:t>
      </w:r>
      <w:r>
        <w:t>刘英王子遥文</w:t>
      </w:r>
      <w:r>
        <w:t>/</w:t>
      </w:r>
      <w:r>
        <w:t>图</w:t>
      </w:r>
      <w:r>
        <w:t>)</w:t>
      </w:r>
    </w:p>
    <w:p w:rsidR="00B21879" w:rsidRDefault="00B21879" w:rsidP="00B21879">
      <w:pPr>
        <w:spacing w:line="245" w:lineRule="auto"/>
        <w:ind w:firstLineChars="200" w:firstLine="420"/>
      </w:pPr>
      <w:r>
        <w:t>人民防空知识小贴士</w:t>
      </w:r>
    </w:p>
    <w:p w:rsidR="00B21879" w:rsidRDefault="00B21879" w:rsidP="00B21879">
      <w:pPr>
        <w:spacing w:line="245" w:lineRule="auto"/>
        <w:ind w:firstLineChars="200" w:firstLine="420"/>
      </w:pPr>
      <w:r>
        <w:t>如果遇到空袭我们怎么做</w:t>
      </w:r>
      <w:r>
        <w:t>?</w:t>
      </w:r>
    </w:p>
    <w:p w:rsidR="00B21879" w:rsidRDefault="00B21879" w:rsidP="00B21879">
      <w:pPr>
        <w:spacing w:line="245" w:lineRule="auto"/>
        <w:ind w:firstLineChars="200" w:firstLine="420"/>
      </w:pPr>
      <w:r>
        <w:t>&amp;nbsp1</w:t>
      </w:r>
    </w:p>
    <w:p w:rsidR="00B21879" w:rsidRDefault="00B21879" w:rsidP="00B21879">
      <w:pPr>
        <w:spacing w:line="245" w:lineRule="auto"/>
        <w:ind w:firstLineChars="200" w:firstLine="420"/>
      </w:pPr>
      <w:r>
        <w:t>听警报防空警报是城市防空的重要组成部分，平时用于抗灾救灾和突发事故情况下的灾情预报和紧急报知，战时用于人民防空，是各级人民政府实施人民防空指挥，组织人员疏散的基本手段，是在城市受到空袭威胁时鸣响的提醒人们防空的警报。</w:t>
      </w:r>
    </w:p>
    <w:p w:rsidR="00B21879" w:rsidRDefault="00B21879" w:rsidP="00B21879">
      <w:pPr>
        <w:spacing w:line="245" w:lineRule="auto"/>
        <w:ind w:firstLineChars="200" w:firstLine="420"/>
      </w:pPr>
      <w:r>
        <w:t>警报信号分预先警报：鸣</w:t>
      </w:r>
      <w:r>
        <w:t>36</w:t>
      </w:r>
      <w:r>
        <w:t>秒，停</w:t>
      </w:r>
      <w:r>
        <w:t>24</w:t>
      </w:r>
      <w:r>
        <w:t>秒，反复三遍为一个周期，时间</w:t>
      </w:r>
      <w:r>
        <w:t>3</w:t>
      </w:r>
      <w:r>
        <w:t>分钟</w:t>
      </w:r>
      <w:r>
        <w:t>;</w:t>
      </w:r>
      <w:r>
        <w:t>空袭警报：鸣</w:t>
      </w:r>
      <w:r>
        <w:t>6</w:t>
      </w:r>
      <w:r>
        <w:t>秒，停</w:t>
      </w:r>
      <w:r>
        <w:t>6</w:t>
      </w:r>
      <w:r>
        <w:t>秒，反复十五遍为一个周期，时间</w:t>
      </w:r>
      <w:r>
        <w:t>3</w:t>
      </w:r>
      <w:r>
        <w:t>分钟</w:t>
      </w:r>
      <w:r>
        <w:t>;</w:t>
      </w:r>
      <w:r>
        <w:t>解除警报：连续鸣放</w:t>
      </w:r>
      <w:r>
        <w:t>3</w:t>
      </w:r>
      <w:r>
        <w:t>分钟。</w:t>
      </w:r>
    </w:p>
    <w:p w:rsidR="00B21879" w:rsidRDefault="00B21879" w:rsidP="00B21879">
      <w:pPr>
        <w:spacing w:line="245" w:lineRule="auto"/>
        <w:ind w:firstLineChars="200" w:firstLine="420"/>
      </w:pPr>
      <w:r>
        <w:t>&amp;nbsp2</w:t>
      </w:r>
    </w:p>
    <w:p w:rsidR="00B21879" w:rsidRDefault="00B21879" w:rsidP="00B21879">
      <w:pPr>
        <w:spacing w:line="245" w:lineRule="auto"/>
        <w:ind w:firstLineChars="200" w:firstLine="420"/>
      </w:pPr>
      <w:r>
        <w:t>在听到空袭警报后，应立即进入人员掩蔽工程的指定位置，并保持安静</w:t>
      </w:r>
      <w:r>
        <w:t>;</w:t>
      </w:r>
      <w:r>
        <w:t>关闭防护密闭门。</w:t>
      </w:r>
    </w:p>
    <w:p w:rsidR="00B21879" w:rsidRDefault="00B21879" w:rsidP="00B21879">
      <w:pPr>
        <w:spacing w:line="245" w:lineRule="auto"/>
        <w:ind w:firstLineChars="200" w:firstLine="420"/>
      </w:pPr>
      <w:r>
        <w:t>&amp;nbsp3</w:t>
      </w:r>
    </w:p>
    <w:p w:rsidR="00B21879" w:rsidRDefault="00B21879" w:rsidP="00B21879">
      <w:pPr>
        <w:spacing w:line="245" w:lineRule="auto"/>
        <w:ind w:firstLineChars="200" w:firstLine="420"/>
      </w:pPr>
      <w:r>
        <w:t>来不及进入人员掩蔽工程的室外人员，应就地就近分散隐蔽。空旷地人员或街道行人要立即进入最近的人防工程或者利用地形地物</w:t>
      </w:r>
      <w:r>
        <w:t>(</w:t>
      </w:r>
      <w:r>
        <w:t>比如沟渠、土包、矮墙、花坛等</w:t>
      </w:r>
      <w:r>
        <w:t>)</w:t>
      </w:r>
      <w:r>
        <w:t>隐蔽。在狭窄街道的人员，应立即进入坚固的建筑物内，贴近墙角蹲跪或在结实的床桌下隐蔽。注意，一定要避开高大建筑物、广告牌楼、高压线以及易燃易爆物品。</w:t>
      </w:r>
    </w:p>
    <w:p w:rsidR="00B21879" w:rsidRDefault="00B21879" w:rsidP="00B21879">
      <w:pPr>
        <w:spacing w:line="245" w:lineRule="auto"/>
        <w:ind w:firstLineChars="200" w:firstLine="420"/>
      </w:pPr>
      <w:r>
        <w:t>&amp;nbsp4</w:t>
      </w:r>
    </w:p>
    <w:p w:rsidR="00B21879" w:rsidRDefault="00B21879" w:rsidP="00B21879">
      <w:pPr>
        <w:spacing w:line="245" w:lineRule="auto"/>
        <w:ind w:firstLineChars="200" w:firstLine="420"/>
        <w:rPr>
          <w:rFonts w:hint="eastAsia"/>
        </w:rPr>
      </w:pPr>
      <w:r>
        <w:t>来不及进入人员掩蔽工程的室内人员，应避开玻璃窗、高衣架、高衣柜、吊挂物品和易燃易爆物品，用头盔、被子、塑料盆等保护头部等重要部位，迅速在墙角、墙根、桌下或床下卧倒。</w:t>
      </w:r>
    </w:p>
    <w:p w:rsidR="00B21879" w:rsidRDefault="00B21879" w:rsidP="002B7CAE">
      <w:pPr>
        <w:spacing w:line="245" w:lineRule="auto"/>
        <w:ind w:firstLine="420"/>
        <w:jc w:val="right"/>
        <w:rPr>
          <w:rFonts w:hint="eastAsia"/>
        </w:rPr>
      </w:pPr>
      <w:r w:rsidRPr="00907684">
        <w:rPr>
          <w:rFonts w:hint="eastAsia"/>
        </w:rPr>
        <w:t>南国都市报</w:t>
      </w:r>
      <w:smartTag w:uri="urn:schemas-microsoft-com:office:smarttags" w:element="chsdate">
        <w:smartTagPr>
          <w:attr w:name="IsROCDate" w:val="False"/>
          <w:attr w:name="IsLunarDate" w:val="False"/>
          <w:attr w:name="Day" w:val="1"/>
          <w:attr w:name="Month" w:val="6"/>
          <w:attr w:name="Year" w:val="2018"/>
        </w:smartTagPr>
        <w:r>
          <w:t>2018-6-1</w:t>
        </w:r>
      </w:smartTag>
    </w:p>
    <w:p w:rsidR="00B21879" w:rsidRDefault="00B21879" w:rsidP="001960E7">
      <w:pPr>
        <w:sectPr w:rsidR="00B21879" w:rsidSect="001960E7">
          <w:type w:val="continuous"/>
          <w:pgSz w:w="11906" w:h="16838" w:code="9"/>
          <w:pgMar w:top="1644" w:right="1236" w:bottom="1418" w:left="1814" w:header="851" w:footer="907" w:gutter="0"/>
          <w:pgNumType w:start="1"/>
          <w:cols w:space="425"/>
          <w:docGrid w:type="lines" w:linePitch="341" w:charSpace="2373"/>
        </w:sectPr>
      </w:pPr>
    </w:p>
    <w:p w:rsidR="00EE3D76" w:rsidRDefault="00EE3D76"/>
    <w:sectPr w:rsidR="00EE3D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1879"/>
    <w:rsid w:val="00B21879"/>
    <w:rsid w:val="00EE3D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218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1879"/>
    <w:rPr>
      <w:rFonts w:ascii="黑体" w:eastAsia="黑体" w:hAnsi="宋体" w:cs="Times New Roman"/>
      <w:b/>
      <w:kern w:val="36"/>
      <w:sz w:val="32"/>
      <w:szCs w:val="32"/>
    </w:rPr>
  </w:style>
  <w:style w:type="paragraph" w:customStyle="1" w:styleId="Char2CharCharChar">
    <w:name w:val="Char2 Char Char Char"/>
    <w:basedOn w:val="a"/>
    <w:autoRedefine/>
    <w:rsid w:val="00B2187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Words>
  <Characters>1914</Characters>
  <Application>Microsoft Office Word</Application>
  <DocSecurity>0</DocSecurity>
  <Lines>15</Lines>
  <Paragraphs>4</Paragraphs>
  <ScaleCrop>false</ScaleCrop>
  <Company>Microsoft</Company>
  <LinksUpToDate>false</LinksUpToDate>
  <CharactersWithSpaces>2245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2022-07-07T08:56:00Z</dcterms:created>
</cp:coreProperties>
</file>