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FD" w:rsidRDefault="004229FD" w:rsidP="00FE7413">
      <w:pPr>
        <w:pStyle w:val="1"/>
        <w:rPr>
          <w:rFonts w:hint="eastAsia"/>
        </w:rPr>
      </w:pPr>
      <w:r w:rsidRPr="006953CF">
        <w:rPr>
          <w:rFonts w:hint="eastAsia"/>
        </w:rPr>
        <w:t>注重党员干部素质修养</w:t>
      </w:r>
      <w:r w:rsidRPr="006953CF">
        <w:t xml:space="preserve"> 强化党员干部能力建设 打造新形势下人防系统党建队伍</w:t>
      </w:r>
      <w:r w:rsidRPr="006953CF">
        <w:t>“</w:t>
      </w:r>
      <w:r w:rsidRPr="006953CF">
        <w:t>铁军</w:t>
      </w:r>
      <w:r w:rsidRPr="006953CF">
        <w:t>”</w:t>
      </w:r>
    </w:p>
    <w:p w:rsidR="004229FD" w:rsidRDefault="004229FD" w:rsidP="004229FD">
      <w:pPr>
        <w:ind w:firstLineChars="200" w:firstLine="420"/>
      </w:pPr>
      <w:r>
        <w:rPr>
          <w:rFonts w:hint="eastAsia"/>
        </w:rPr>
        <w:t>党员干部是全面推进依法治国的重要组织者、推动者、实践者，要自觉提高运用法治思维和法治方式深化改革、推动发展、化解矛盾、维护稳定能力，各级党员干部要以身作则、以上率下。增强党员干部能力建设，进一步提升省直机关党员干部素质修养，做到习近平总书记提出的“三严三实”要求，是新形势下保持党的思想纯洁、组织纯洁、作风纯洁的根本途径，是提高党的领导水平和执政水平、提高拒腐防变和抵御风险能力的关键所在，也是提高党的建设科学化水平的内在动因。强化湖北人防机关党员干部能力建设，就要从多个方面着手，狠抓思想建设、制度建设、能力建设，力争打造新形势下党建队伍“铁军”的优良形象。</w:t>
      </w:r>
    </w:p>
    <w:p w:rsidR="004229FD" w:rsidRDefault="004229FD" w:rsidP="004229FD">
      <w:pPr>
        <w:ind w:firstLineChars="200" w:firstLine="420"/>
      </w:pPr>
      <w:r>
        <w:rPr>
          <w:rFonts w:hint="eastAsia"/>
        </w:rPr>
        <w:t>在当前社会转型、经济转轨，机遇与挑战并存的发展形势下，省直机关党员干部肩负的使命重大、责任重大、任务重大，面临的机遇前所未有，挑战也前所未有，审时度势、爬坡破题、创新发展迫在眉睫。目前，围绕“加强省直机关党员干部能力建设”课题，湖北人防机关在全省人防机关内深入开展调研工作，重点调查研究机关党建工作中对于党员干部能力建设的思维模式、方法途径，对结果进行归类整理，对问题逐一进行分析，对如何全面提高湖北人防党员干部能力建设方面的意义现状、具体措施提出了初步设想。</w:t>
      </w:r>
    </w:p>
    <w:p w:rsidR="004229FD" w:rsidRDefault="004229FD" w:rsidP="004229FD">
      <w:pPr>
        <w:ind w:firstLineChars="200" w:firstLine="420"/>
      </w:pPr>
      <w:r>
        <w:rPr>
          <w:rFonts w:hint="eastAsia"/>
        </w:rPr>
        <w:t>一、强化党员干部能力建设的重要意义</w:t>
      </w:r>
    </w:p>
    <w:p w:rsidR="004229FD" w:rsidRDefault="004229FD" w:rsidP="004229FD">
      <w:pPr>
        <w:ind w:firstLineChars="200" w:firstLine="420"/>
      </w:pPr>
      <w:r>
        <w:t>（一）注重党员干部素质修养，强化党员干部能力建设是面临复杂的国际国内和党内形势的迫切需要。近年来，国际国内形势发生许多新变化，这既给党和国家的发展带来新的战略机遇，同时也提出了一系列崭新的课题和严峻的挑战。从国际环境看，科技进步日新月异，综合国力竞争日趋激烈，各种思想文化相互激荡，各种矛盾错综复杂，尤其是我国经济快速增长成为世界第二大经济体，西方国家对我国的打压和遏制意图更加明显。从国内情况看，我国已经全面进入全面建成小康社会、加快推进社会主义现代化建设的重要发展阶段。随着社会主义市场经济不断发展，社</w:t>
      </w:r>
      <w:r>
        <w:rPr>
          <w:rFonts w:hint="eastAsia"/>
        </w:rPr>
        <w:t>会也在加快转型，经济、政治、文化生活中许多深层次的矛盾日益凸显，社会利益关系更为复杂。从党的自身发展状况看，我们党历经革命、建设和改革，已经从领导人民为夺取全国政权而奋斗成为掌握全国政权并长期执政的党；历经了从受到外部封锁和实行计划经济条件下成为对外开放和发展社会主义市场经济条件下领导国家建设的党；现在，如何全面加强党的建设，不断提高党的领导水平和执政水平，不断增强党的拒腐防变和抵御风险的能力，迫切需要全面提高党员队伍的整体素质和能力。</w:t>
      </w:r>
    </w:p>
    <w:p w:rsidR="004229FD" w:rsidRDefault="004229FD" w:rsidP="004229FD">
      <w:pPr>
        <w:ind w:firstLineChars="200" w:firstLine="420"/>
      </w:pPr>
      <w:r>
        <w:rPr>
          <w:rFonts w:hint="eastAsia"/>
        </w:rPr>
        <w:t>（二）注重党员干部素质修养，强化党员干部能力建设是全面建成小康社会、实现四个全面战略布局的重要保证。党的十八大报告首次正式提出了全面建成小康社会的目标，“建成”与“建设”仅一字之差，但意义深远。全面建成小康社会有两个大前提，即经济建设、政治建设、文化建设、社会建设、生态文明建设的“五位一体”，和全面建成小康社会、全面深化改革、全面依法治国、全面从严治党的“四个全面”。随着我国经济社会的不断发展，中国特色社会主义事业的总体布局更加明确。围绕全面建成小康社会目标，加强新形势下党员干部素质修养、强化党员干部能力建设，是政治建设的一个重要环节。这不仅是我国改革发展进入关键时期的客观要求，更体现了广大人民群众的根本利益和共同愿望。全面建成小康社会、实现四个全面战略布局，要求我们必须加强党员能力素质建设，提高做好经济、政治、文化、社会、生态文明等各方面工作的本领，积极推进社会主义物质文明、政治文明、精神文明建设与和谐社会建设全面发展。在良好的发展势头下，党员干部扎实思想建设、能力建设，才能坚定理想信念不动摇，提高精神境界不懈怠，才能保持党性的纯洁，才能更好地发挥党员干部示范带头作用，带动整个党员干部队伍建设，增强队伍凝聚力、创造力、战斗力；政治意识强了，干部才能够自觉地把思想和认识统一到全局的战略部署上来，自觉地思考自身发展的不足，主动实践，积极进取，自觉提高自身修养和工作能力，干部队伍的素质和能力自然上台阶，对完成全面建成小康社会、实现四个全面战略布局目标就能够起到积极影响。</w:t>
      </w:r>
    </w:p>
    <w:p w:rsidR="004229FD" w:rsidRDefault="004229FD" w:rsidP="004229FD">
      <w:pPr>
        <w:ind w:firstLineChars="200" w:firstLine="420"/>
      </w:pPr>
      <w:r>
        <w:rPr>
          <w:rFonts w:hint="eastAsia"/>
        </w:rPr>
        <w:t>（三）注重党员干部素质修养，强化党员干部能力建设是提高党的执政能力的重要基础。一直以来，党的建设重点就是执政能力建设。执政能力建设是我们党执政后的一项根本建设，而提高党的执政能力，基础在于全体党员干部素质的提高。党的执政能力具体反映在党的组织和党员队伍建设上。党的路线方针政策的制定和贯彻落实，关键要靠高素质的广大党员积极参与；党的战斗力的提高，党的组织发展壮大，党的群众基础的不断夯实，要靠党的基层组织者做大量卓有成效的工作；党的良好形象的树立和维护，要靠广大党员自觉发挥先锋模范作用。执政党党员的能力素质、执政党党员的先进性，如同万丈高楼的基础一样重要。因此，提高党员能力素质，保持共产党员的先进性，建设一支优秀的、有战斗力的党员队伍是新形势下加强和改进党的建设的基础。</w:t>
      </w:r>
    </w:p>
    <w:p w:rsidR="004229FD" w:rsidRDefault="004229FD" w:rsidP="004229FD">
      <w:pPr>
        <w:ind w:firstLineChars="200" w:firstLine="420"/>
      </w:pPr>
      <w:r>
        <w:rPr>
          <w:rFonts w:hint="eastAsia"/>
        </w:rPr>
        <w:t>（四）注重党员干部素质修养，强化党员干部能力建设是党的先进性建设的重要任务。党的十八大提出要“牢牢把握加强党的执政能力建设、先进性和纯洁性建设这条主线”，先进性是马克思主义政党的根本特征，也是马克思主义政党的生命所系。党的先进性不是一种空洞的、抽象的理论，而是蕴藏于党员素质之中并在其具体言行中表现出来的一贯的、稳定的、连续的领先性和进步性，党的先进性建设时马克思主义政党自身建设的根本任务。党的先进性离不开党员的先进性，而党员的先进性则是以党员的综合素质为依托而发挥的作用。党的先进性与党员先进性，两者相辅相成，相互依存。党的先进性是根本，没有党的先进性，就谈不上党员的先进性；党员的先进性是基础，没有党员的先进性，党的先进性就无法体现。党员是党的肌体的细胞和党的行为主体，党的先进性要通过全体党员高度的思想觉悟和奉献精神来体现。党员的能力素质与党的先进性是辩证统一的，党员能力素质高是党保持先进性的前提条件。</w:t>
      </w:r>
    </w:p>
    <w:p w:rsidR="004229FD" w:rsidRDefault="004229FD" w:rsidP="004229FD">
      <w:pPr>
        <w:ind w:firstLineChars="200" w:firstLine="420"/>
      </w:pPr>
      <w:r>
        <w:rPr>
          <w:rFonts w:hint="eastAsia"/>
        </w:rPr>
        <w:t>二、新形势下人防机关党员干部能力建设的现状及问题分析</w:t>
      </w:r>
    </w:p>
    <w:p w:rsidR="004229FD" w:rsidRDefault="004229FD" w:rsidP="004229FD">
      <w:pPr>
        <w:ind w:firstLineChars="200" w:firstLine="420"/>
      </w:pPr>
      <w:r>
        <w:rPr>
          <w:rFonts w:hint="eastAsia"/>
        </w:rPr>
        <w:t>（一）人防机关党员干部能力建设现状</w:t>
      </w:r>
    </w:p>
    <w:p w:rsidR="004229FD" w:rsidRDefault="004229FD" w:rsidP="004229FD">
      <w:pPr>
        <w:ind w:firstLineChars="200" w:firstLine="420"/>
      </w:pPr>
      <w:r>
        <w:rPr>
          <w:rFonts w:hint="eastAsia"/>
        </w:rPr>
        <w:t>从现实情况看，人防机关党员干部队伍和各级领导班子的素质和能力总体上是适应形势要求的，各级人防机关党员干部注重平时理论学习与实践相结合、历史经验与现实发展相结合、工作能力与服务意识相结合，重视党员干部能力建设、素质建设、队伍建设，在理论学习上和制度建设上抓细抓小，加大力度开展能力大比武，坚持以体现湖北人防特色的“楚天”（信息化条件下人民防空网上对抗演练）、“楚越”（信息化条件下人防专业队伍野外训练）、“楚竞”（信息化条件下人防相关专业知识竞赛）等“三楚”训练演练为载体、“两学一做”学习教育等多种形式的活动，践行社会主义核心价值观，对党员干部能力建设起到非常积极的作用。但是我们同时要清醒地认识到，党员干部能力不足的问题依然不同程度地存在，影响着党的发展成果。全面加强党员干部队伍能力建设，是当前解决广大党员干部特别是各级领导干部本领不足、本领恐慌、本领落后的根本举措。加强党员干部队伍能力建设是一项系统工程，涉及方方面面，要系统谋划、完善机制、多措并举、统筹推进。</w:t>
      </w:r>
    </w:p>
    <w:p w:rsidR="004229FD" w:rsidRDefault="004229FD" w:rsidP="004229FD">
      <w:pPr>
        <w:ind w:firstLineChars="200" w:firstLine="420"/>
      </w:pPr>
      <w:r>
        <w:rPr>
          <w:rFonts w:hint="eastAsia"/>
        </w:rPr>
        <w:t>（二）人防机关党员干部能力建设存在的不足及原因分析</w:t>
      </w:r>
    </w:p>
    <w:p w:rsidR="004229FD" w:rsidRDefault="004229FD" w:rsidP="004229FD">
      <w:pPr>
        <w:ind w:firstLineChars="200" w:firstLine="420"/>
      </w:pPr>
      <w:r>
        <w:t>1</w:t>
      </w:r>
      <w:r>
        <w:t>、理论水品不达标。一些领导干部忽视平时理论学习，导致理论水平不够，知识匮乏，尤其缺乏马克思主义理论素养，具体体现在不能够熟悉地掌握马列主义、毛泽东思想、邓小平理论、</w:t>
      </w:r>
      <w:r>
        <w:t>“</w:t>
      </w:r>
      <w:r>
        <w:t>三个代表</w:t>
      </w:r>
      <w:r>
        <w:t>”</w:t>
      </w:r>
      <w:r>
        <w:t>重要思想以及科学发展观等重要战略思想，不积极认真贯彻落实习近平总书记系列讲话精神要求，以致在工作中无法准确地做出决策。出现这种问题的原因一是在于个别党员干部认为理论学习不能帮助工作能力的提高，这种想法是不对的，需要纠正思想；二是由于工作繁忙，个别党员干部学习理论的时间相对较少，出现这种情况要及时改进工作方法，合理安排工作时间，保证理</w:t>
      </w:r>
      <w:r>
        <w:rPr>
          <w:rFonts w:hint="eastAsia"/>
        </w:rPr>
        <w:t>论学习的时间充足。当前国情世情严峻，各级党员干部必须要高度重视理论学习，深入贯彻理论学习，只有提高全党的马克思主义理论水平，运用马克思主义的立场、观点和方法才可能辨别和处理好纷繁复杂的各种矛盾，才能够为能力建设这一重要政治任务打下良好基础。</w:t>
      </w:r>
    </w:p>
    <w:p w:rsidR="004229FD" w:rsidRDefault="004229FD" w:rsidP="004229FD">
      <w:pPr>
        <w:ind w:firstLineChars="200" w:firstLine="420"/>
      </w:pPr>
      <w:r>
        <w:t>2</w:t>
      </w:r>
      <w:r>
        <w:t>、专业知识不扎实。新形势下，生产资料随着时间的推移也在时刻改变，习近平总书记引用《大学》里的</w:t>
      </w:r>
      <w:r>
        <w:t>“</w:t>
      </w:r>
      <w:r>
        <w:t>苟日新日日新又日新</w:t>
      </w:r>
      <w:r>
        <w:t>”</w:t>
      </w:r>
      <w:r>
        <w:t>就很好的体现了这点。时代发展快速的今天，机关领导干部的管理对象也从管理人、财、物过渡到管理知识和信息资源。但是部分党员干部</w:t>
      </w:r>
      <w:r>
        <w:t>“</w:t>
      </w:r>
      <w:r>
        <w:t>满足于现有的知识和水平，自封于旧有的工作经验，结果是不尽党意、不尽民意</w:t>
      </w:r>
      <w:r>
        <w:t>”</w:t>
      </w:r>
      <w:r>
        <w:t>。这体现在个别党员干部对新鲜事物有所抵触，有所畏惧，有所不屑，认为自己学习吸收能力赶不上年轻人。只要想学肯学，什么问题都能克服，但首先要克服的就是心理上的偏见和害怕。党员干部除了必须具备从事本职工作所</w:t>
      </w:r>
      <w:r>
        <w:rPr>
          <w:rFonts w:hint="eastAsia"/>
        </w:rPr>
        <w:t>必备的知识外，还要掌握政治学、哲学、管理学、法律、科技等相关专业知识，这也正是一些党员干部所欠缺的。</w:t>
      </w:r>
    </w:p>
    <w:p w:rsidR="004229FD" w:rsidRDefault="004229FD" w:rsidP="004229FD">
      <w:pPr>
        <w:ind w:firstLineChars="200" w:firstLine="420"/>
      </w:pPr>
      <w:r>
        <w:t>3</w:t>
      </w:r>
      <w:r>
        <w:t>、领导能力欠缺。能力不足是跟时代的进步和社会的发展进步紧密联系在一起的，而党的执政能力就是党能够适应并且引领时代的进步和社会发展的能力。我们应该清醒地认识到，改革开放和市场经济等外部环境对党的执政能力的考验是长期的、艰巨的，我们必须要有知识短缺、本领缺失的危机感以及能力建设的迫切感，在适应时代进步和社会发展中不断提高党的执政能力。当前，一些党员干部的领导能力不强，缺乏整体观念和全局观念。在遇到实际问题时，组织和协调各方能力欠缺，不能够保证各项工作有条不紊地顺利进行。在工作中缺乏创新思维、创新精神和创新能力</w:t>
      </w:r>
      <w:r>
        <w:rPr>
          <w:rFonts w:hint="eastAsia"/>
        </w:rPr>
        <w:t>，不能够科学果断地做出决策等，这些都是领导能力欠缺的表现。</w:t>
      </w:r>
    </w:p>
    <w:p w:rsidR="004229FD" w:rsidRDefault="004229FD" w:rsidP="004229FD">
      <w:pPr>
        <w:ind w:firstLineChars="200" w:firstLine="420"/>
      </w:pPr>
      <w:r>
        <w:rPr>
          <w:rFonts w:hint="eastAsia"/>
        </w:rPr>
        <w:t>三、人防机关强化党员干部能力建设的对策方法</w:t>
      </w:r>
    </w:p>
    <w:p w:rsidR="004229FD" w:rsidRDefault="004229FD" w:rsidP="004229FD">
      <w:pPr>
        <w:ind w:firstLineChars="200" w:firstLine="420"/>
      </w:pPr>
      <w:r>
        <w:rPr>
          <w:rFonts w:hint="eastAsia"/>
        </w:rPr>
        <w:t>（一）加强党员干部学习能力，提高理论联系实际能力</w:t>
      </w:r>
    </w:p>
    <w:p w:rsidR="004229FD" w:rsidRDefault="004229FD" w:rsidP="004229FD">
      <w:pPr>
        <w:ind w:firstLineChars="200" w:firstLine="420"/>
      </w:pPr>
      <w:r>
        <w:rPr>
          <w:rFonts w:hint="eastAsia"/>
        </w:rPr>
        <w:t>建设社会主义文化强国，就是要推动社会主义物质文明和精神文明全面发展。党建和思想政治工作应该在工作方式上服务于机关工作，但仅有服务是不够的。要从我做起，促进党建、思想政治工作与人防工作形成水乳交融的关系，荣辱与共，休戚相关；党员干部在新的历史时期，责任重大，使命在肩。要时时站在国家和民族发展的最前沿，按照中央的部署和要求，在各自的领域内，创造性的发挥党员干部的能动作用，领导和团结各方力量，攻坚克难，才能在日趋复杂的国际形势中拥有更多的发展空间。</w:t>
      </w:r>
    </w:p>
    <w:p w:rsidR="004229FD" w:rsidRDefault="004229FD" w:rsidP="004229FD">
      <w:pPr>
        <w:ind w:firstLineChars="200" w:firstLine="420"/>
      </w:pPr>
      <w:r>
        <w:rPr>
          <w:rFonts w:hint="eastAsia"/>
        </w:rPr>
        <w:t>一是要注重提高理论学习能力。要结合目前正在开展的“两学一做”学习教育，利用多种途径深入学习领会习近平总书记系列重要讲话精神，掌握贯穿其中的马克思主义立场、观点、方法，树立正确的是非观、义利观、权力观、事业观，打牢为民务实清廉的思想根基，坚守为官从政用权的底线。要向书本学习，通过书本、报刊、网络等载体自学政治理论和工作业务知识，认真做好学习笔记，形成学习的自觉性和主动性；向实践学习，积极投身实践，以本职岗位为阵地，以正在做的事情为中心，勇于在完成重大任务中、在破解难题不同岗位上加强磨炼，不断积累经验、把握规律、增长本领；向群众学习，带着感情带着责任深入群众当中，诚诚恳恳向群众请教，老老实实向群众学习，在问政于民、问计于民中贴民心、察民情、顺民意、谋民利、惠民生。二是要注重理论转化为实际的工作能力。党员干部除了需要不断学习之外，还需要具备将习得的知识转化为实际的工作能力。党员干部本领和能力的培养，需要知识的学习和在实际工作中的锻炼，这就要求各级党员干部学以致用，学深学透，将学习到的知识运用到实际中，提高机关整体工作水平上新台阶。</w:t>
      </w:r>
    </w:p>
    <w:p w:rsidR="004229FD" w:rsidRDefault="004229FD" w:rsidP="004229FD">
      <w:pPr>
        <w:ind w:firstLineChars="200" w:firstLine="420"/>
      </w:pPr>
      <w:r>
        <w:rPr>
          <w:rFonts w:hint="eastAsia"/>
        </w:rPr>
        <w:t>（二）加强党员干部作风建设，提高服务群众能力</w:t>
      </w:r>
    </w:p>
    <w:p w:rsidR="004229FD" w:rsidRDefault="004229FD" w:rsidP="004229FD">
      <w:pPr>
        <w:ind w:firstLineChars="200" w:firstLine="420"/>
      </w:pPr>
      <w:r>
        <w:rPr>
          <w:rFonts w:hint="eastAsia"/>
        </w:rPr>
        <w:t>党的领导干部除了必须具有学习能力、工作能力和掌握一定的本领之外，还有必要突出工作能力中的一点，即“必须具有一定的领导能力，最根本的是坚持贯彻群众路线的能力。”领导干部有好的作风，就能使科学理论同实际情况正确结合；就能充分发挥党员的先锋模范作用，增强党的凝聚力和号召力；就能切实提高党员干部能力建设，推动党的事业健康蓬勃发展。</w:t>
      </w:r>
    </w:p>
    <w:p w:rsidR="004229FD" w:rsidRDefault="004229FD" w:rsidP="004229FD">
      <w:pPr>
        <w:ind w:firstLineChars="200" w:firstLine="420"/>
      </w:pPr>
      <w:r>
        <w:rPr>
          <w:rFonts w:hint="eastAsia"/>
        </w:rPr>
        <w:t>一是要加强党性锻炼，坚定理想信念。要始终坚持对马克思主义的信仰，坚持用马克思、列宁主义理论武装全党，在党的建设和全部工作中贯彻马克思、列宁主义的立场、观点和方法，走中国特色社会主义道路；要始终坚持对中国特色社会主义的信念，广大党员干部必须全面深刻理解中国特色社会主义的深刻内涵，坚信只有中国特色社会主义才能发展中国、富强中国；要始终坚持对党的信赖，充分信赖党，无限忠于党，自觉地在思想上、政治上、行动上与党中央保持高度一致，严守政治纪律和组织纪律，确保中央政令畅通。二是要构建完善作风建设长效机制。要建立健全责任机制，将目标任务层层分解，一级抓一级、层层抓落实、人人抓落实；要构建完善教育机制，作风建设必须抓住主观世界改造这个关键，充分运用好教育引导在作风建设中的基础性作用；要建立健全监督机制，完善干部监督和行政效能监察力度，充分发挥人大、政协的法律监督和职工群众民主监督作用，发挥新闻宣传部门的舆论监督作用，发挥人民群众的监督作用，促进干部作风根本好转；要建立健全作风建设相应配套机制，建立健全作风建设各项制度，建成具有以加强干部作风建设为主要内容的惩治和预防腐败的体系框架；要建立健全奖惩机制，深入研究、不断完善干部作风考核评价体系，把作风建设作为考核、选择、使用干部的重要内容和重要依据。</w:t>
      </w:r>
    </w:p>
    <w:p w:rsidR="004229FD" w:rsidRDefault="004229FD" w:rsidP="004229FD">
      <w:pPr>
        <w:ind w:firstLineChars="200" w:firstLine="420"/>
      </w:pPr>
      <w:r>
        <w:rPr>
          <w:rFonts w:hint="eastAsia"/>
        </w:rPr>
        <w:t>（三）加强党员干部履职能力建设，提高干部执政能力</w:t>
      </w:r>
    </w:p>
    <w:p w:rsidR="004229FD" w:rsidRDefault="004229FD" w:rsidP="004229FD">
      <w:pPr>
        <w:ind w:firstLineChars="200" w:firstLine="420"/>
      </w:pPr>
      <w:r>
        <w:rPr>
          <w:rFonts w:hint="eastAsia"/>
        </w:rPr>
        <w:t>一要进一步增强统筹谋划能力。机关各级党员干部，具备统筹谋划、驾驭全局的能力首当其冲。要审时度势、统筹谋划、驾驭全局、把握全面，必须要有宽广的眼界、博大的胸怀、深厚的理论、务实的作风和扎实的工作。要具备这些能力和素养，就必须狠抓学习。要始终保持一种“本领恐慌感”、“时代落伍感”，牢固树立长期学习、终身学习的理念，要多一些阅读，少一些应酬，多一些思考，少一些玩乐，把学习作为一种态度、一种责任、一种追求、一种境界，孜孜以求、苦学不倦，不断在学习中陶冶情操、开阔胸襟、提高修养。在学习中，要善于在新的形势、新的任务、新的要求中去谋划，学会怎样思考问题，怎样解决问题，学会调查研究，学会做群众工作，把向理论学习和向实践学习结合起来。</w:t>
      </w:r>
    </w:p>
    <w:p w:rsidR="004229FD" w:rsidRDefault="004229FD" w:rsidP="004229FD">
      <w:pPr>
        <w:ind w:firstLineChars="200" w:firstLine="420"/>
      </w:pPr>
      <w:r>
        <w:rPr>
          <w:rFonts w:hint="eastAsia"/>
        </w:rPr>
        <w:t>二要进一步增强组织管理能力。新时期人防机关领导干部，要有情系民生、统筹全局的战略思维，要有迎难而上、尽心竭力的责任担当，要有大胆创新、强力作为的机遇把握。作为党员领导干部必须要勤于领导、善于领导，勤于管理、善于管理，善于统筹、勤于统筹。即要懂得领导艺术，注重工作策略和方式方法，善于抓关键、抓重点，既要运用好重点论，又要把握好两点论；既要弹好钢琴，又要吹好口琴。要把想干事、肯干事、干成事、不坏事，作为领导干部最宝贵的品质之一。要坚持有为就有位、无为就让位，让能干事的有岗位、肯干事的有舞台、干成事的有地位，让那些不想事、不干事的干部换位子，不让干事的人吃亏、不让埋头苦干的人吃亏，以风清气正的用人导向，激发干部的工作热情。</w:t>
      </w:r>
    </w:p>
    <w:p w:rsidR="004229FD" w:rsidRDefault="004229FD" w:rsidP="004229FD">
      <w:pPr>
        <w:ind w:firstLineChars="200" w:firstLine="420"/>
      </w:pPr>
      <w:r>
        <w:rPr>
          <w:rFonts w:hint="eastAsia"/>
        </w:rPr>
        <w:t>三要进一步加强修身自省能力建设。党的十八大深刻指出：腐败是中国“最大的经济损失、最大的社会污染、最大的政治挑战”。全国“两会”获取的人民群众最关心、最盼迫切解决的事件中，腐败问题位居第一。湖北人防的各级党员领导干部要始终明白，工作中就要奉献，要担当，要甘于清贫、甘受平淡，严于律己、廉政为民，真正做到“常修为政之德，常思贪欲之害，常怀律己之心，常弃非分之想，老老实实做人，干干净净做事，兢兢业业工作”。在从政为官中我们要加强道德情操修养，知道什么是美、什么是丑，追求什么、禁止什么，管得住小节，止得住欲望，禁得起诱惑。当面对各种令人垂涎的诱惑时，当欲望难以把持时，要保持清醒，心如明镜，知足常乐，记住生活中最宝贵的健康、快乐和自由。</w:t>
      </w:r>
    </w:p>
    <w:p w:rsidR="004229FD" w:rsidRDefault="004229FD" w:rsidP="004229FD">
      <w:pPr>
        <w:ind w:firstLineChars="200" w:firstLine="420"/>
      </w:pPr>
      <w:r>
        <w:rPr>
          <w:rFonts w:hint="eastAsia"/>
        </w:rPr>
        <w:t>四要进一步加强团结奋进能力。团结是一种境界，能否达到这一境界，反映出一个人的品德；团结也能体现出能力，反映出一个领导干部将意见相同和不同的人凝聚在一起谋事创业的协调能力。面对工作中出现的矛盾和分歧，党员干部要善于弯下腰去征求下属的意见并与之沟通，对意见做到择善而从，不固执已见，坚持在大局下求同存异，这样才能提升决策的科学性，实现更加稳固的团结统一，才能使所领导的队伍发挥出最大限度的战斗力。各级党员干部之间要谦让虚心，做到补台不拆台，到位不越位，当好兵头，做好将尾，切忌互相猜疑、攻击，搞小团体、搞小动作，这样才能凝聚集体智慧的结晶，作出正确的决策和定论。要善于团结、关爱同志，但在原则问题上却不能“和稀泥”、“睁只眼闭只眼”，在大是大非问题上要始终做到旗帜鲜明，特别是对无视组织纪律的现象要敢抓敢管，对单位内部一些违法违纪的苗头性问题应毫不留情地进行制止和处理。这样才能推动形成一种公正、正义的组织目标，积极、互助的组织精神，进取、宽松的组织风气，正直、诚实的组织道德。</w:t>
      </w:r>
    </w:p>
    <w:p w:rsidR="004229FD" w:rsidRDefault="004229FD" w:rsidP="004229FD">
      <w:pPr>
        <w:ind w:firstLineChars="200" w:firstLine="420"/>
      </w:pPr>
      <w:r>
        <w:rPr>
          <w:rFonts w:hint="eastAsia"/>
        </w:rPr>
        <w:t>五要进一步增强临危处变能力。“处顺知惧，处逆知忧”，这是党员干部应具备的基本素质。在当前的环境下，人人都应当“让身后永远有一只狼”，对即将发生或可能发生的事件有前瞻性、预见性和危机感，充分评估事件的性质，找出自己能够解决的办法，在社会危机出现时找准症结、灵活应对、转危为安、化危为机。</w:t>
      </w:r>
    </w:p>
    <w:p w:rsidR="004229FD" w:rsidRDefault="004229FD" w:rsidP="004229FD">
      <w:pPr>
        <w:ind w:firstLineChars="200" w:firstLine="420"/>
      </w:pPr>
      <w:r>
        <w:rPr>
          <w:rFonts w:hint="eastAsia"/>
        </w:rPr>
        <w:t>六要进一步增强网上作战能力。互联网等新媒体的兴起，使社会舆论环境发生了重大而深刻的变化，积极研判、回应网络舆情，提高与社会公众沟通的能力，已经成为各级党政机关加强能力建设的重要任务。随着网络媒体的井喷，如果我们不与网络接轨，一味地采取“捂”、“压”、“盖”，只会让真相变得扑朔迷离，让谣言满天横飞，那么党政机关失去的不仅是主动权、话语权，还有公信力。因此，面对网络舆情，我们既要与公众真诚相待，尊重其应有的权利，更要说真话，不回避问题和错误，敢于负责任，让事实还原真相。</w:t>
      </w:r>
    </w:p>
    <w:p w:rsidR="004229FD" w:rsidRDefault="004229FD" w:rsidP="004229FD">
      <w:pPr>
        <w:ind w:firstLineChars="200" w:firstLine="420"/>
      </w:pPr>
      <w:r>
        <w:rPr>
          <w:rFonts w:hint="eastAsia"/>
        </w:rPr>
        <w:t>（四）加强党员干部法治思维建设，提高依法办事能力</w:t>
      </w:r>
    </w:p>
    <w:p w:rsidR="004229FD" w:rsidRDefault="004229FD" w:rsidP="004229FD">
      <w:pPr>
        <w:ind w:firstLineChars="200" w:firstLine="420"/>
      </w:pPr>
      <w:r>
        <w:rPr>
          <w:rFonts w:hint="eastAsia"/>
        </w:rPr>
        <w:t>提高党员干部法治思维和依法办事能力，重点是做好三个方面工作。</w:t>
      </w:r>
    </w:p>
    <w:p w:rsidR="004229FD" w:rsidRDefault="004229FD" w:rsidP="004229FD">
      <w:pPr>
        <w:ind w:firstLineChars="200" w:firstLine="420"/>
      </w:pPr>
      <w:r>
        <w:rPr>
          <w:rFonts w:hint="eastAsia"/>
        </w:rPr>
        <w:t>第一，重视法治思维养成，教育引导党员干部在学习和实践中提高依法办事的能力。由于历史原因，我国社会比较缺乏法治传统，一些领导干部不习惯、不善于运用法治思维、法治手段推动工作、解决问题。因此，必须重视法治思维的养成，教育引导党员干部着力提高法治素养。一要牢固树立法治信念。党员干部要从关系社会主义法治国家建设、关系国家治理体系和治理能力现代化、关系党和国家长治久安的高度，进一步深化对法治的认识，怀有对法治发自内心的认同和尊崇。要深刻认识到，维护宪法法律权威就是维护党和人民共同意志的权威，捍卫宪法法律尊严就是捍卫党和人民共同意志的尊严，保证宪法法律实施就是保证党和人民共同意志的实现。二要加强法治学习培训。党员干部特别是领导干部要带头学法，不仅要学履行职责所需要的法律知识，而且要学法的原则、原理，学法的价值、精神。通过学习，知道法律授予了什么权力，这些权力的边界在哪里，权力行使的原则、程序是什么，不依法行使权力需要承担什么责任等，提高依照法定权限、程序行使权力的素养。同时，要坚持把法治教育与道德建设结合起来，引导广大党员干部自觉做弘扬社会主义核心价值观的模范。三要高度重视法治实践。法治思维的养成特别是法治能力的提高，关键靠实践。要按法律办事，有法律规定的，遵循法律规定；没有法律规定的，遵循法治原则、法治原理。同时，要深入法治工作第一线，注意剖释个案，善于总结经验教训，从而不断提高运用法治思维和法治方式开展工作、解决问题的能力。</w:t>
      </w:r>
    </w:p>
    <w:p w:rsidR="004229FD" w:rsidRDefault="004229FD" w:rsidP="004229FD">
      <w:pPr>
        <w:ind w:firstLineChars="200" w:firstLine="420"/>
      </w:pPr>
      <w:r>
        <w:rPr>
          <w:rFonts w:hint="eastAsia"/>
        </w:rPr>
        <w:t>第二，把能不能遵守法律、依法办事作为考察干部重要内容，形成良好法治环境。改进干部考核评价工作，对于坚持正确的用人导向、形成依法办事的良好环境至关重要。把法治素养和依法办事能力作为考察干部的重要内容，有利于引导和督促各级干部自觉做学法尊法信法守法用法的模范。我们党选拔任用干部的标准，从大的方面来说，就是德才兼备。不同的历史时期，对干部德才的具体要求有所不同。在全面建成小康社会、全面深化改革开放、全面推进依法治国的新形势下，习近平同志提出了“信念坚定、为民服务、勤政务实、敢于担当、清正廉洁”的党和人民需要的好干部标准，赋予德才兼备以新的时代内涵，是做好干部工作的根本指针。按照德才兼备要求和好干部标准全面准确地考核评价干部，当然包含着干部法治思维和依法办事能力的内容。比如，信念坚定，就包含自觉坚持党的领导、人民当家作主、依法治国有机统一，坚定不移走中国特色社会主义法治道路；为民服务，就包含坚持法治建设为了人民、依靠人民、造福人民，把促进社会公平正义作为核心价值追求；敢于担当，就包含坚守法治定力、厉行法治意志、坚决与破坏法治行为做斗争；清正廉洁，就包含依纪依法反对和克服形式主义、官僚主义、享乐主义和奢靡之风，形成严密的长效机制。所以，我们要把尊宪守法作为衡量干部德才素质的重要标准，把法治素养和依法办事能力作为提拔使用干部的重要依据。通过发挥考核评价和选人用人这个指挥棒和杠杆的作用，引导和督促各级干部把依法执政和依法行政的要求落到实处，自觉养成办事依法、遇事找法、解决问题用法、化解矛盾靠法的良好习惯。</w:t>
      </w:r>
    </w:p>
    <w:p w:rsidR="004229FD" w:rsidRDefault="004229FD" w:rsidP="004229FD">
      <w:pPr>
        <w:ind w:firstLineChars="200" w:firstLine="420"/>
        <w:rPr>
          <w:rFonts w:hint="eastAsia"/>
        </w:rPr>
      </w:pPr>
      <w:r>
        <w:rPr>
          <w:rFonts w:hint="eastAsia"/>
        </w:rPr>
        <w:t>第三，着力提高领导干部运用法治思维和法治方式推动工作的能力。人防机关领导干部是否具有法治思维、善不善于运用法治方式领导推动工作，对社会主义法治国家建设关系重大。要通过加强能力建设，把依法治理的理念根植于头脑中，自觉用法律厘清权力边界，用法律约束权力行使，确保严格按照法定权限和程序行使权力，防止随意执法、粗暴执法，更不能徇私枉法、执法犯法；坚持用法治保护公民、法人的合法权益，自觉把维护人民权益作为政法工作的根本出发点和落脚点，从实体、程序、时效上充分体现依法保护公民、法人合法权益的要求；在法治轨道上解决问题，既要做到不越权、不滥权，又要做到不失职、能办事，特别是要能打赢依法处理复杂敏感案件的法律仗。要运用法治思维解决工作中遇到的各种冲突和矛盾，正确处理好政策与法、维权与维稳、实体正义与程序正义、法理情等重大关系，不断提高湖北人防依法履职的能力和水平，真正做好党员干部法治思维建设，切实提高湖北人防各级党员干部依法办事、依规办事的能力。</w:t>
      </w:r>
    </w:p>
    <w:p w:rsidR="004229FD" w:rsidRDefault="004229FD" w:rsidP="00FE7413">
      <w:pPr>
        <w:jc w:val="right"/>
        <w:rPr>
          <w:rFonts w:hint="eastAsia"/>
        </w:rPr>
      </w:pPr>
      <w:r w:rsidRPr="006953CF">
        <w:rPr>
          <w:rFonts w:hint="eastAsia"/>
        </w:rPr>
        <w:t>湖北省人民防空办公室</w:t>
      </w:r>
      <w:smartTag w:uri="urn:schemas-microsoft-com:office:smarttags" w:element="chsdate">
        <w:smartTagPr>
          <w:attr w:name="Year" w:val="2018"/>
          <w:attr w:name="Month" w:val="3"/>
          <w:attr w:name="Day" w:val="2"/>
          <w:attr w:name="IsLunarDate" w:val="False"/>
          <w:attr w:name="IsROCDate" w:val="False"/>
        </w:smartTagPr>
        <w:r>
          <w:rPr>
            <w:rFonts w:hint="eastAsia"/>
          </w:rPr>
          <w:t>2018-3-2</w:t>
        </w:r>
      </w:smartTag>
    </w:p>
    <w:p w:rsidR="004229FD" w:rsidRDefault="004229FD" w:rsidP="009842CF">
      <w:pPr>
        <w:sectPr w:rsidR="004229FD" w:rsidSect="009842CF">
          <w:type w:val="continuous"/>
          <w:pgSz w:w="11906" w:h="16838" w:code="9"/>
          <w:pgMar w:top="1644" w:right="1236" w:bottom="1418" w:left="1814" w:header="851" w:footer="907" w:gutter="0"/>
          <w:pgNumType w:start="1"/>
          <w:cols w:space="425"/>
          <w:docGrid w:type="lines" w:linePitch="341" w:charSpace="2373"/>
        </w:sectPr>
      </w:pPr>
    </w:p>
    <w:p w:rsidR="007853A4" w:rsidRDefault="007853A4"/>
    <w:sectPr w:rsidR="00785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9FD"/>
    <w:rsid w:val="004229FD"/>
    <w:rsid w:val="00785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229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29FD"/>
    <w:rPr>
      <w:rFonts w:ascii="黑体" w:eastAsia="黑体" w:hAnsi="宋体" w:cs="Times New Roman"/>
      <w:b/>
      <w:kern w:val="36"/>
      <w:sz w:val="32"/>
      <w:szCs w:val="32"/>
    </w:rPr>
  </w:style>
  <w:style w:type="paragraph" w:customStyle="1" w:styleId="Char2CharCharChar">
    <w:name w:val="Char2 Char Char Char"/>
    <w:basedOn w:val="a"/>
    <w:autoRedefine/>
    <w:rsid w:val="004229F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7612</Characters>
  <Application>Microsoft Office Word</Application>
  <DocSecurity>0</DocSecurity>
  <Lines>63</Lines>
  <Paragraphs>17</Paragraphs>
  <ScaleCrop>false</ScaleCrop>
  <Company>Microsoft</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2022-07-07T09:39:00Z</dcterms:created>
</cp:coreProperties>
</file>