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AD" w:rsidRDefault="009B19AD" w:rsidP="00684DC7">
      <w:pPr>
        <w:pStyle w:val="1"/>
        <w:spacing w:line="245" w:lineRule="auto"/>
        <w:rPr>
          <w:rFonts w:hint="eastAsia"/>
        </w:rPr>
      </w:pPr>
      <w:r w:rsidRPr="00BB3E0D">
        <w:rPr>
          <w:rFonts w:hint="eastAsia"/>
        </w:rPr>
        <w:t>人防宣传工作者必须具备“五种精神”</w:t>
      </w:r>
    </w:p>
    <w:p w:rsidR="009B19AD" w:rsidRDefault="009B19AD" w:rsidP="009B19AD">
      <w:pPr>
        <w:spacing w:line="245" w:lineRule="auto"/>
        <w:ind w:firstLineChars="200" w:firstLine="420"/>
      </w:pPr>
      <w:r>
        <w:rPr>
          <w:rFonts w:hint="eastAsia"/>
        </w:rPr>
        <w:t>新时期的人民防空工作对人防宣传工作者提出了新的目标和要求。要完成繁重而艰巨的人防宣传教育任务，人防宣传工作者必须具备“五种精神”。</w:t>
      </w:r>
    </w:p>
    <w:p w:rsidR="009B19AD" w:rsidRDefault="009B19AD" w:rsidP="009B19AD">
      <w:pPr>
        <w:spacing w:line="245" w:lineRule="auto"/>
        <w:ind w:firstLineChars="200" w:firstLine="420"/>
      </w:pPr>
      <w:r>
        <w:rPr>
          <w:rFonts w:hint="eastAsia"/>
        </w:rPr>
        <w:t>一要具备爱岗敬业的奉献精神。一篇高质量的理论研究文章从选题、收集资料、写作到修改完善，一般需要个把月时间。一则信息、一篇文章要提炼主题、逐字推敲，有时折腾的你夜不能寐。人防宣传工作者时常要把别人休息的时间用于工作。而且，县级人防部门的宣传工作者大多是身兼数职，任务繁重。因此，必须具备爱岗敬业、勇于担当的奉献精神。</w:t>
      </w:r>
    </w:p>
    <w:p w:rsidR="009B19AD" w:rsidRDefault="009B19AD" w:rsidP="009B19AD">
      <w:pPr>
        <w:spacing w:line="245" w:lineRule="auto"/>
        <w:ind w:firstLineChars="200" w:firstLine="420"/>
      </w:pPr>
      <w:r>
        <w:rPr>
          <w:rFonts w:hint="eastAsia"/>
        </w:rPr>
        <w:t>二要具备严谨认真的务实精神。人防宣传工作应当脚踏实地，求真务实，来不得半点虚假。新闻报道的时间、地点、人物、事件、缘由等要素信息必须一一核实。记得有这样一个真实的事例，一位从事宣传工作不久的同事，因一篇报道本单位连续</w:t>
      </w:r>
      <w:r>
        <w:t>10</w:t>
      </w:r>
      <w:r>
        <w:t>年安全无事故的失实新闻而受到了处分。原因是他没有认真地调查研究，核对相关信息资料，把最近几年的成绩说成了</w:t>
      </w:r>
      <w:r>
        <w:t>10</w:t>
      </w:r>
      <w:r>
        <w:t>年的成绩。同时，人防工作的有些数据信息涉及安全保密，需要严格遵守有关保密规定，不能随意对外发布。</w:t>
      </w:r>
    </w:p>
    <w:p w:rsidR="009B19AD" w:rsidRDefault="009B19AD" w:rsidP="009B19AD">
      <w:pPr>
        <w:spacing w:line="245" w:lineRule="auto"/>
        <w:ind w:firstLineChars="200" w:firstLine="420"/>
      </w:pPr>
      <w:r>
        <w:rPr>
          <w:rFonts w:hint="eastAsia"/>
        </w:rPr>
        <w:t>三要具备孜孜不倦的学习精神。人防部门的宣传工作者相当一部分是半路出家，因此，一定要加强学习。向书本学，认真阅读、收集、整理人防杂志信息，及时吃透上级的会议精神，准确把握年度工作目标和宣传工作的重点。加强新闻知识的学习，培养自己的新闻眼。认真研读中外文学名著和古典诗词，打牢文学基础，提升写作能力，真正使读书成为一种生活态度、一种精神追求、一种快乐享受。向老师学，借助省市民防局组织的民防宣传骨干培训的契机，加强学习交流，及时向老师和同行们请教工作中遇到的难题。向能人学，写作和摄影技能好比人防宣传工作者的左右手，在条件允许的情况下，可及时加入当地的写作和摄影家协会，向高手学习，请能人支招。多听讲座，以赛促训，开阔眼界，迅速提升自己胜任本职工作的能力。</w:t>
      </w:r>
    </w:p>
    <w:p w:rsidR="009B19AD" w:rsidRDefault="009B19AD" w:rsidP="009B19AD">
      <w:pPr>
        <w:spacing w:line="245" w:lineRule="auto"/>
        <w:ind w:firstLineChars="200" w:firstLine="420"/>
      </w:pPr>
      <w:r>
        <w:rPr>
          <w:rFonts w:hint="eastAsia"/>
        </w:rPr>
        <w:t>四要具备敢为人先的创新精神。创新是人防宣传工作的不竭之源，因此，人防宣传工作者一定要勤于思考，勇于创新。要紧紧围绕中共中央、国务院、中央军委《关于深入推进人民防空改革发展若干问题的决定》的宣传贯彻、人防行政职能转变、人防建设与经济建设和城市应急融合式发展等工作，深化制约人防发展的重难点问题研究。认真培养人防文化元素，打造人防文化平台。在发挥人防宣传橱窗、组织人防主题广场晚会、摄影书画展、播放人防主题露天电影等传统手段的同时，充分彰显社区电子阅览室、多媒体警报器、动漫、微信等新型媒体的效能，推广普及防空防灾知识，宣传人防法律法规，拓展人防宣传阵地，创新人防宣传手段</w:t>
      </w:r>
    </w:p>
    <w:p w:rsidR="009B19AD" w:rsidRDefault="009B19AD" w:rsidP="009B19AD">
      <w:pPr>
        <w:spacing w:line="245" w:lineRule="auto"/>
        <w:ind w:firstLineChars="200" w:firstLine="420"/>
        <w:rPr>
          <w:rFonts w:hint="eastAsia"/>
        </w:rPr>
      </w:pPr>
      <w:r>
        <w:rPr>
          <w:rFonts w:hint="eastAsia"/>
        </w:rPr>
        <w:t>五要具备积极主动的协作精神。人防宣传工作者要及时深入到各基层人防工作站和各个科室，了解年度工作的进展情况，及时掌握第一手资料。创建兴趣小组，建立宣传工作的骨干网络，筹划相关宣传活动。以小老师、小课堂、小专栏等形式，搞活内部经验交流，碰撞思想火花，拓展工作思路。同时，努力搞好与社会主流媒体的协作配合，学会借台唱戏。</w:t>
      </w:r>
    </w:p>
    <w:p w:rsidR="009B19AD" w:rsidRDefault="009B19AD" w:rsidP="009B19AD">
      <w:pPr>
        <w:spacing w:line="245" w:lineRule="auto"/>
        <w:ind w:firstLineChars="200" w:firstLine="420"/>
        <w:rPr>
          <w:rFonts w:hint="eastAsia"/>
        </w:rPr>
      </w:pPr>
      <w:r w:rsidRPr="00BB3E0D">
        <w:rPr>
          <w:rFonts w:hint="eastAsia"/>
        </w:rPr>
        <w:t>李义龙</w:t>
      </w:r>
    </w:p>
    <w:p w:rsidR="009B19AD" w:rsidRDefault="009B19AD" w:rsidP="009B19AD">
      <w:pPr>
        <w:spacing w:line="245" w:lineRule="auto"/>
        <w:ind w:firstLineChars="200" w:firstLine="420"/>
        <w:jc w:val="right"/>
        <w:rPr>
          <w:rFonts w:hint="eastAsia"/>
        </w:rPr>
      </w:pPr>
      <w:r w:rsidRPr="00BB3E0D">
        <w:rPr>
          <w:rFonts w:hint="eastAsia"/>
        </w:rPr>
        <w:t>江苏省句容市人防办</w:t>
      </w:r>
      <w:smartTag w:uri="urn:schemas-microsoft-com:office:smarttags" w:element="chsdate">
        <w:smartTagPr>
          <w:attr w:name="Year" w:val="2019"/>
          <w:attr w:name="Month" w:val="8"/>
          <w:attr w:name="Day" w:val="3"/>
          <w:attr w:name="IsLunarDate" w:val="False"/>
          <w:attr w:name="IsROCDate" w:val="False"/>
        </w:smartTagPr>
        <w:r>
          <w:t>2019-8-</w:t>
        </w:r>
        <w:r>
          <w:rPr>
            <w:rFonts w:hint="eastAsia"/>
          </w:rPr>
          <w:t>3</w:t>
        </w:r>
      </w:smartTag>
    </w:p>
    <w:p w:rsidR="009B19AD" w:rsidRDefault="009B19AD" w:rsidP="00037841">
      <w:pPr>
        <w:sectPr w:rsidR="009B19AD" w:rsidSect="00037841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350821" w:rsidRDefault="00350821"/>
    <w:sectPr w:rsidR="00350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19AD"/>
    <w:rsid w:val="00350821"/>
    <w:rsid w:val="009B1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9B19A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B19AD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9B19AD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2022-07-08T05:39:00Z</dcterms:created>
</cp:coreProperties>
</file>