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08C" w:rsidRDefault="0052408C" w:rsidP="00043951">
      <w:pPr>
        <w:pStyle w:val="1"/>
        <w:rPr>
          <w:rFonts w:hint="eastAsia"/>
        </w:rPr>
      </w:pPr>
      <w:r w:rsidRPr="00043951">
        <w:rPr>
          <w:rFonts w:hint="eastAsia"/>
        </w:rPr>
        <w:t>“</w:t>
      </w:r>
      <w:r w:rsidRPr="00043951">
        <w:t>5</w:t>
      </w:r>
      <w:r w:rsidRPr="00043951">
        <w:t>·</w:t>
      </w:r>
      <w:r w:rsidRPr="00043951">
        <w:t>12</w:t>
      </w:r>
      <w:r w:rsidRPr="00043951">
        <w:t>”</w:t>
      </w:r>
      <w:r w:rsidRPr="00043951">
        <w:t>防灾减灾 嘉兴人防在行动</w:t>
      </w:r>
    </w:p>
    <w:p w:rsidR="0052408C" w:rsidRDefault="0052408C" w:rsidP="0052408C">
      <w:pPr>
        <w:ind w:firstLineChars="200" w:firstLine="420"/>
      </w:pPr>
      <w:r>
        <w:t>根据《浙江省人民防空办公室关于做好</w:t>
      </w:r>
      <w:r>
        <w:t>“5·12</w:t>
      </w:r>
      <w:r>
        <w:t>防灾减灾日</w:t>
      </w:r>
      <w:r>
        <w:t>”</w:t>
      </w:r>
      <w:r>
        <w:t>活动的通知》（浙人防传【</w:t>
      </w:r>
      <w:r>
        <w:t>2018</w:t>
      </w:r>
      <w:r>
        <w:t>】</w:t>
      </w:r>
      <w:r>
        <w:t>18</w:t>
      </w:r>
      <w:r>
        <w:t>号）要求，嘉兴市人防办于</w:t>
      </w:r>
      <w:r>
        <w:t>5</w:t>
      </w:r>
      <w:r>
        <w:t>月</w:t>
      </w:r>
      <w:r>
        <w:t>7</w:t>
      </w:r>
      <w:r>
        <w:t>日至</w:t>
      </w:r>
      <w:r>
        <w:t>13</w:t>
      </w:r>
      <w:r>
        <w:t>日组织嘉善县、平湖市、海盐县、海宁市、桐乡市和南湖区、秀洲区、经开区人防办开展了</w:t>
      </w:r>
      <w:r>
        <w:t>“5·12</w:t>
      </w:r>
      <w:r>
        <w:t>防灾减灾宣传周</w:t>
      </w:r>
      <w:r>
        <w:t>”</w:t>
      </w:r>
      <w:r>
        <w:t>系列活动。</w:t>
      </w:r>
    </w:p>
    <w:p w:rsidR="0052408C" w:rsidRDefault="0052408C" w:rsidP="0052408C">
      <w:pPr>
        <w:ind w:firstLineChars="200" w:firstLine="420"/>
      </w:pPr>
      <w:r>
        <w:t>活动期间，全市通过电视、广播、网络、手机等不同形式统一试鸣（播发）了防灾警报信号，举办了市、县（市、区）、镇（街道）、社区（村）各类演练、咨询、讲座等活动，在机关、社区、学校、繁华商业区、企业、重要经济目标单位、公共广场等进行了人口疏散、人员掩蔽、应急疏散、防护等演练活动，嘉兴日报、南湖晚报、嘉兴电视台、嘉兴城市频道、嘉兴广播电台、禾点点直播平台等主要媒体第一时间进行广泛的报道宣传，形成了良好的宣传氛围，使人防成为这个时段全市上下关注的热点。</w:t>
      </w:r>
    </w:p>
    <w:p w:rsidR="0052408C" w:rsidRDefault="0052408C" w:rsidP="0052408C">
      <w:pPr>
        <w:ind w:firstLineChars="200" w:firstLine="420"/>
      </w:pPr>
      <w:r>
        <w:t>一、领导重视、组织有力。市、县（市、区）人防办都成立了由主要领导挂帅的</w:t>
      </w:r>
      <w:r>
        <w:t>“512”</w:t>
      </w:r>
      <w:r>
        <w:t>防灾减灾宣传活动领导小组，形成了有分管领导抓，有具体负责人办的良好局面，纳入了年度工作考核，纳入了责任目标，确保了各项工作落到实处，不折不扣完成。</w:t>
      </w:r>
    </w:p>
    <w:p w:rsidR="0052408C" w:rsidRDefault="0052408C" w:rsidP="0052408C">
      <w:pPr>
        <w:ind w:firstLineChars="200" w:firstLine="420"/>
      </w:pPr>
      <w:r>
        <w:t>二、创新形式、内容多样。今年的活动除传统的人防警报试鸣，报纸、电视、公众号等进行主题活动宣传烘托，开展人口疏散、人员掩蔽、防护救援、宣传咨询、知识讲座等形式外，还进行了创新，出动了机动指挥车进行现场演习活动直播，把现场演习情况同步传输到了省人防办演习现场；尝试了和嘉兴市最大的自媒体</w:t>
      </w:r>
      <w:r>
        <w:t>“</w:t>
      </w:r>
      <w:r>
        <w:t>禾点点</w:t>
      </w:r>
      <w:r>
        <w:t>”</w:t>
      </w:r>
      <w:r>
        <w:t>（</w:t>
      </w:r>
      <w:r>
        <w:t>APP</w:t>
      </w:r>
      <w:r>
        <w:t>用户下载量</w:t>
      </w:r>
      <w:r>
        <w:t>62</w:t>
      </w:r>
      <w:r>
        <w:t>万）进行了合作，开展了网络直播，点击量突破</w:t>
      </w:r>
      <w:r>
        <w:t>2</w:t>
      </w:r>
      <w:r>
        <w:t>万，效果明显，得到了社会用户的热烈反响；借势借力，资源共享，积极响应市减灾委，联合市应急办、民政局、教育局、地震局等</w:t>
      </w:r>
      <w:r>
        <w:t>20</w:t>
      </w:r>
      <w:r>
        <w:t>多个部门在市政府广场开展主题</w:t>
      </w:r>
      <w:r>
        <w:rPr>
          <w:rFonts w:hint="eastAsia"/>
        </w:rPr>
        <w:t>为“行动起来，减轻身边的灾害风险”的“浙江省暨嘉兴市第四届防震减灾宣传活动周”大型宣传咨询活动，展示并宣传了人防。</w:t>
      </w:r>
    </w:p>
    <w:p w:rsidR="0052408C" w:rsidRDefault="0052408C" w:rsidP="0052408C">
      <w:pPr>
        <w:ind w:firstLineChars="200" w:firstLine="420"/>
      </w:pPr>
      <w:r>
        <w:t>三、成效显著、影响广泛。通过集中宣传活动，全市上下形成了大家谈人防、人人看人防、人人关注人防的良好氛围，一时间在全嘉兴的朋友圈、微信群形成了广泛的谈资和影响，深得居民百姓的理解、支持和响应，参与热情高涨。</w:t>
      </w:r>
    </w:p>
    <w:p w:rsidR="0052408C" w:rsidRDefault="0052408C" w:rsidP="0052408C">
      <w:pPr>
        <w:ind w:firstLineChars="200" w:firstLine="420"/>
        <w:rPr>
          <w:rFonts w:hint="eastAsia"/>
        </w:rPr>
      </w:pPr>
      <w:r>
        <w:t>据初步统计，</w:t>
      </w:r>
      <w:r>
        <w:t>“5·12”</w:t>
      </w:r>
      <w:r>
        <w:t>活动周期间</w:t>
      </w:r>
      <w:r>
        <w:t xml:space="preserve"> </w:t>
      </w:r>
      <w:r>
        <w:t>，全市共有</w:t>
      </w:r>
      <w:r>
        <w:t>53</w:t>
      </w:r>
      <w:r>
        <w:t>个镇（街道）、</w:t>
      </w:r>
      <w:r>
        <w:t>90</w:t>
      </w:r>
      <w:r>
        <w:t>个社区</w:t>
      </w:r>
      <w:r>
        <w:t xml:space="preserve"> </w:t>
      </w:r>
      <w:r>
        <w:t>、</w:t>
      </w:r>
      <w:r>
        <w:t>212</w:t>
      </w:r>
      <w:r>
        <w:t>所学校、</w:t>
      </w:r>
      <w:r>
        <w:t>30</w:t>
      </w:r>
      <w:r>
        <w:t>个企业（重要经济目标单位）等组织了各类演习近</w:t>
      </w:r>
      <w:r>
        <w:t>300</w:t>
      </w:r>
      <w:r>
        <w:t>场，参加人员近</w:t>
      </w:r>
      <w:r>
        <w:t>20</w:t>
      </w:r>
      <w:r>
        <w:t>万人次，开展宣传咨询讲座等活动</w:t>
      </w:r>
      <w:r>
        <w:t>50</w:t>
      </w:r>
      <w:r>
        <w:t>场。公众号、微信号等也得到了广泛运用；形成了电视有影、广播有声、报纸有文、网络有图、公众号有料的宣传格局和氛围，取得了较好的社会宣传效果。</w:t>
      </w:r>
    </w:p>
    <w:p w:rsidR="0052408C" w:rsidRDefault="0052408C" w:rsidP="00043951">
      <w:pPr>
        <w:jc w:val="right"/>
        <w:rPr>
          <w:rFonts w:hint="eastAsia"/>
        </w:rPr>
      </w:pPr>
      <w:r w:rsidRPr="00043951">
        <w:rPr>
          <w:rFonts w:hint="eastAsia"/>
        </w:rPr>
        <w:t>嘉兴市人民防空办公室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4"/>
          <w:attr w:name="Month" w:val="5"/>
          <w:attr w:name="Year" w:val="2018"/>
        </w:smartTagPr>
        <w:r>
          <w:rPr>
            <w:rFonts w:hint="eastAsia"/>
          </w:rPr>
          <w:t>2018-5-14</w:t>
        </w:r>
      </w:smartTag>
    </w:p>
    <w:p w:rsidR="0052408C" w:rsidRDefault="0052408C" w:rsidP="009C738C">
      <w:pPr>
        <w:sectPr w:rsidR="0052408C" w:rsidSect="009C738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02923" w:rsidRDefault="00602923"/>
    <w:sectPr w:rsidR="006029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2408C"/>
    <w:rsid w:val="0052408C"/>
    <w:rsid w:val="006029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2408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2408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2408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925</Characters>
  <Application>Microsoft Office Word</Application>
  <DocSecurity>0</DocSecurity>
  <Lines>7</Lines>
  <Paragraphs>2</Paragraphs>
  <ScaleCrop>false</ScaleCrop>
  <Company>Microsoft</Company>
  <LinksUpToDate>false</LinksUpToDate>
  <CharactersWithSpaces>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2022-07-07T09:15:00Z</dcterms:created>
</cp:coreProperties>
</file>