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68" w:rsidRDefault="00070068" w:rsidP="008B1E76">
      <w:pPr>
        <w:pStyle w:val="1"/>
        <w:rPr>
          <w:rFonts w:hint="eastAsia"/>
        </w:rPr>
      </w:pPr>
      <w:r>
        <w:rPr>
          <w:rFonts w:hint="eastAsia"/>
        </w:rPr>
        <w:t>武汉：</w:t>
      </w:r>
      <w:r w:rsidRPr="002F2410">
        <w:rPr>
          <w:rFonts w:hint="eastAsia"/>
        </w:rPr>
        <w:t>构筑“护民之盾”打造“地下长城”</w:t>
      </w:r>
    </w:p>
    <w:p w:rsidR="00070068" w:rsidRDefault="00070068" w:rsidP="00070068">
      <w:pPr>
        <w:ind w:firstLineChars="200" w:firstLine="420"/>
      </w:pPr>
      <w:r>
        <w:t>今日下午</w:t>
      </w:r>
      <w:r>
        <w:t>4</w:t>
      </w:r>
      <w:r>
        <w:t>时，武汉三镇将响起震耳欲聋的防空警报声。这是武汉第</w:t>
      </w:r>
      <w:r>
        <w:t>13</w:t>
      </w:r>
      <w:r>
        <w:t>年进行防空防灾警报试鸣，以此警醒人们牢记历史，勿忘国耻。</w:t>
      </w:r>
    </w:p>
    <w:p w:rsidR="00070068" w:rsidRDefault="00070068" w:rsidP="00070068">
      <w:pPr>
        <w:ind w:firstLineChars="200" w:firstLine="420"/>
      </w:pPr>
      <w:r>
        <w:t>在去年</w:t>
      </w:r>
      <w:r>
        <w:t>5</w:t>
      </w:r>
      <w:r>
        <w:t>月召开的第七次全国人民防空会议上，武汉市连续第三次被评为</w:t>
      </w:r>
      <w:r>
        <w:t>“</w:t>
      </w:r>
      <w:r>
        <w:t>全国人民防空先进城市</w:t>
      </w:r>
      <w:r>
        <w:t>”</w:t>
      </w:r>
      <w:r>
        <w:t>。沉甸甸的奖牌，见证了</w:t>
      </w:r>
      <w:r>
        <w:t>“</w:t>
      </w:r>
      <w:r>
        <w:t>十二五</w:t>
      </w:r>
      <w:r>
        <w:t>”</w:t>
      </w:r>
      <w:r>
        <w:t>以来，武汉市人民防空不平凡的发展历程。</w:t>
      </w:r>
    </w:p>
    <w:p w:rsidR="00070068" w:rsidRDefault="00070068" w:rsidP="00070068">
      <w:pPr>
        <w:ind w:firstLineChars="200" w:firstLine="420"/>
      </w:pPr>
      <w:r>
        <w:t>武汉市是国家人民防空重点城市。</w:t>
      </w:r>
      <w:r>
        <w:t>“</w:t>
      </w:r>
      <w:r>
        <w:t>十二五</w:t>
      </w:r>
      <w:r>
        <w:t>”</w:t>
      </w:r>
      <w:r>
        <w:t>以来，市委、市政府、武汉警备区高度重视人民防空建设，全市人防系统坚持</w:t>
      </w:r>
      <w:r>
        <w:t>“</w:t>
      </w:r>
      <w:r>
        <w:t>长期准备、重点建设、平战结合</w:t>
      </w:r>
      <w:r>
        <w:t>”</w:t>
      </w:r>
      <w:r>
        <w:t>的工作方针，围绕</w:t>
      </w:r>
      <w:r>
        <w:t>“</w:t>
      </w:r>
      <w:r>
        <w:t>战时防空、平时服务、应急支援</w:t>
      </w:r>
      <w:r>
        <w:t>”</w:t>
      </w:r>
      <w:r>
        <w:t>的使命任务，人防事业实现了跨越式发展。</w:t>
      </w:r>
    </w:p>
    <w:p w:rsidR="00070068" w:rsidRDefault="00070068" w:rsidP="00070068">
      <w:pPr>
        <w:ind w:firstLineChars="200" w:firstLine="420"/>
      </w:pPr>
      <w:r>
        <w:t>武汉沦陷日试鸣防空警报</w:t>
      </w:r>
    </w:p>
    <w:p w:rsidR="00070068" w:rsidRDefault="00070068" w:rsidP="00070068">
      <w:pPr>
        <w:ind w:firstLineChars="200" w:firstLine="420"/>
      </w:pPr>
      <w:r>
        <w:t>今日下午，武汉三镇上空将拉响防空警报，警报将分三次鸣响，整个过程</w:t>
      </w:r>
      <w:r>
        <w:t>30</w:t>
      </w:r>
      <w:r>
        <w:t>分钟。</w:t>
      </w:r>
    </w:p>
    <w:p w:rsidR="00070068" w:rsidRDefault="00070068" w:rsidP="00070068">
      <w:pPr>
        <w:ind w:firstLineChars="200" w:firstLine="420"/>
      </w:pPr>
      <w:r>
        <w:t>为何选择</w:t>
      </w:r>
      <w:smartTag w:uri="urn:schemas-microsoft-com:office:smarttags" w:element="chsdate">
        <w:smartTagPr>
          <w:attr w:name="Year" w:val="2017"/>
          <w:attr w:name="Month" w:val="10"/>
          <w:attr w:name="Day" w:val="25"/>
          <w:attr w:name="IsLunarDate" w:val="False"/>
          <w:attr w:name="IsROCDate" w:val="False"/>
        </w:smartTagPr>
        <w:r>
          <w:t>10</w:t>
        </w:r>
        <w:r>
          <w:t>月</w:t>
        </w:r>
        <w:r>
          <w:t>25</w:t>
        </w:r>
        <w:r>
          <w:t>日</w:t>
        </w:r>
      </w:smartTag>
      <w:r>
        <w:t>进行防空警报试鸣？历史上，武汉市首次鸣放防空警报是</w:t>
      </w:r>
      <w:smartTag w:uri="urn:schemas-microsoft-com:office:smarttags" w:element="chsdate">
        <w:smartTagPr>
          <w:attr w:name="Year" w:val="1937"/>
          <w:attr w:name="Month" w:val="8"/>
          <w:attr w:name="Day" w:val="20"/>
          <w:attr w:name="IsLunarDate" w:val="False"/>
          <w:attr w:name="IsROCDate" w:val="False"/>
        </w:smartTagPr>
        <w:r>
          <w:t>1937</w:t>
        </w:r>
        <w:r>
          <w:t>年</w:t>
        </w:r>
        <w:r>
          <w:t>8</w:t>
        </w:r>
        <w:r>
          <w:t>月</w:t>
        </w:r>
        <w:r>
          <w:t>20</w:t>
        </w:r>
        <w:r>
          <w:t>日</w:t>
        </w:r>
      </w:smartTag>
      <w:r>
        <w:t>凌晨</w:t>
      </w:r>
      <w:r>
        <w:t>5</w:t>
      </w:r>
      <w:r>
        <w:t>时，次日侵华日军飞机开始轰炸武汉。到</w:t>
      </w:r>
      <w:smartTag w:uri="urn:schemas-microsoft-com:office:smarttags" w:element="chsdate">
        <w:smartTagPr>
          <w:attr w:name="Year" w:val="1938"/>
          <w:attr w:name="Month" w:val="10"/>
          <w:attr w:name="Day" w:val="25"/>
          <w:attr w:name="IsLunarDate" w:val="False"/>
          <w:attr w:name="IsROCDate" w:val="False"/>
        </w:smartTagPr>
        <w:r>
          <w:t>1938</w:t>
        </w:r>
        <w:r>
          <w:t>年</w:t>
        </w:r>
        <w:r>
          <w:t>10</w:t>
        </w:r>
        <w:r>
          <w:t>月</w:t>
        </w:r>
        <w:r>
          <w:t>25</w:t>
        </w:r>
        <w:r>
          <w:t>日</w:t>
        </w:r>
      </w:smartTag>
      <w:r>
        <w:t>沦陷，武汉共遭空袭</w:t>
      </w:r>
      <w:r>
        <w:t>72</w:t>
      </w:r>
      <w:r>
        <w:t>次。当时流传着</w:t>
      </w:r>
      <w:r>
        <w:t>“</w:t>
      </w:r>
      <w:r>
        <w:t>有乡的回乡，无乡的借乡，借不到乡的，就只有跳江</w:t>
      </w:r>
      <w:r>
        <w:t>”</w:t>
      </w:r>
      <w:r>
        <w:t>的民谣，就是大武汉</w:t>
      </w:r>
      <w:r>
        <w:t>“</w:t>
      </w:r>
      <w:r>
        <w:t>有城无防</w:t>
      </w:r>
      <w:r>
        <w:t>”</w:t>
      </w:r>
      <w:r>
        <w:t>的真实写照。</w:t>
      </w:r>
    </w:p>
    <w:p w:rsidR="00070068" w:rsidRDefault="00070068" w:rsidP="00070068">
      <w:pPr>
        <w:ind w:firstLineChars="200" w:firstLine="420"/>
      </w:pPr>
      <w:r>
        <w:t>将试鸣防空警报与爱国主义教育、国防教育结合起来，外地城市早有先例，如全国不少城市选择在每年的</w:t>
      </w:r>
      <w:smartTag w:uri="urn:schemas-microsoft-com:office:smarttags" w:element="chsdate">
        <w:smartTagPr>
          <w:attr w:name="Year" w:val="2017"/>
          <w:attr w:name="Month" w:val="9"/>
          <w:attr w:name="Day" w:val="18"/>
          <w:attr w:name="IsLunarDate" w:val="False"/>
          <w:attr w:name="IsROCDate" w:val="False"/>
        </w:smartTagPr>
        <w:r>
          <w:t>9</w:t>
        </w:r>
        <w:r>
          <w:t>月</w:t>
        </w:r>
        <w:r>
          <w:t>18</w:t>
        </w:r>
        <w:r>
          <w:t>日</w:t>
        </w:r>
      </w:smartTag>
      <w:r>
        <w:t>进行防空警报试鸣。</w:t>
      </w:r>
    </w:p>
    <w:p w:rsidR="00070068" w:rsidRDefault="00070068" w:rsidP="00070068">
      <w:pPr>
        <w:ind w:firstLineChars="200" w:firstLine="420"/>
      </w:pPr>
      <w:r>
        <w:t>2003</w:t>
      </w:r>
      <w:r>
        <w:t>年初，武汉市部分市政协委员提出</w:t>
      </w:r>
      <w:r>
        <w:t>“</w:t>
      </w:r>
      <w:r>
        <w:t>在</w:t>
      </w:r>
      <w:smartTag w:uri="urn:schemas-microsoft-com:office:smarttags" w:element="chsdate">
        <w:smartTagPr>
          <w:attr w:name="IsROCDate" w:val="False"/>
          <w:attr w:name="IsLunarDate" w:val="False"/>
          <w:attr w:name="Day" w:val="25"/>
          <w:attr w:name="Month" w:val="10"/>
          <w:attr w:name="Year" w:val="2017"/>
        </w:smartTagPr>
        <w:r>
          <w:t>10</w:t>
        </w:r>
        <w:r>
          <w:t>月</w:t>
        </w:r>
        <w:r>
          <w:t>25</w:t>
        </w:r>
        <w:r>
          <w:t>日</w:t>
        </w:r>
      </w:smartTag>
      <w:r>
        <w:t>下午</w:t>
      </w:r>
      <w:r>
        <w:t>4</w:t>
      </w:r>
      <w:r>
        <w:t>时拉响警报</w:t>
      </w:r>
      <w:r>
        <w:t>……</w:t>
      </w:r>
      <w:r>
        <w:t>并由此形成惯例</w:t>
      </w:r>
      <w:r>
        <w:t>”</w:t>
      </w:r>
      <w:r>
        <w:t>的提案，引起市领导的高度重视。</w:t>
      </w:r>
      <w:smartTag w:uri="urn:schemas-microsoft-com:office:smarttags" w:element="chsdate">
        <w:smartTagPr>
          <w:attr w:name="IsROCDate" w:val="False"/>
          <w:attr w:name="IsLunarDate" w:val="False"/>
          <w:attr w:name="Day" w:val="1"/>
          <w:attr w:name="Month" w:val="8"/>
          <w:attr w:name="Year" w:val="2004"/>
        </w:smartTagPr>
        <w:r>
          <w:t>2004</w:t>
        </w:r>
        <w:r>
          <w:t>年</w:t>
        </w:r>
        <w:r>
          <w:t>8</w:t>
        </w:r>
        <w:r>
          <w:t>月</w:t>
        </w:r>
        <w:r>
          <w:t>1</w:t>
        </w:r>
        <w:r>
          <w:t>日</w:t>
        </w:r>
      </w:smartTag>
      <w:r>
        <w:t>起施行的《武汉市人民防空条例》，以地方法规的形式确定武汉市</w:t>
      </w:r>
      <w:r>
        <w:t>“</w:t>
      </w:r>
      <w:r>
        <w:t>每年</w:t>
      </w:r>
      <w:r>
        <w:t>10</w:t>
      </w:r>
      <w:r>
        <w:t>月</w:t>
      </w:r>
      <w:r>
        <w:t>25</w:t>
      </w:r>
      <w:r>
        <w:t>日进行全市人民防空警报试鸣</w:t>
      </w:r>
      <w:r>
        <w:t>”</w:t>
      </w:r>
      <w:r>
        <w:t>，以警醒广大市民牢记历史，勿忘国耻。</w:t>
      </w:r>
    </w:p>
    <w:p w:rsidR="00070068" w:rsidRDefault="00070068" w:rsidP="00070068">
      <w:pPr>
        <w:ind w:firstLineChars="200" w:firstLine="420"/>
      </w:pPr>
      <w:r>
        <w:t>人防工程构筑起</w:t>
      </w:r>
      <w:r>
        <w:t>“</w:t>
      </w:r>
      <w:r>
        <w:t>地下长城</w:t>
      </w:r>
      <w:r>
        <w:t>”</w:t>
      </w:r>
    </w:p>
    <w:p w:rsidR="00070068" w:rsidRDefault="00070068" w:rsidP="00070068">
      <w:pPr>
        <w:ind w:firstLineChars="200" w:firstLine="420"/>
      </w:pPr>
      <w:r>
        <w:t>在党的十九大胜利召开之际，</w:t>
      </w:r>
      <w:smartTag w:uri="urn:schemas-microsoft-com:office:smarttags" w:element="chsdate">
        <w:smartTagPr>
          <w:attr w:name="Year" w:val="2017"/>
          <w:attr w:name="Month" w:val="10"/>
          <w:attr w:name="Day" w:val="19"/>
          <w:attr w:name="IsLunarDate" w:val="False"/>
          <w:attr w:name="IsROCDate" w:val="False"/>
        </w:smartTagPr>
        <w:r>
          <w:t>10</w:t>
        </w:r>
        <w:r>
          <w:t>月</w:t>
        </w:r>
        <w:r>
          <w:t>19</w:t>
        </w:r>
        <w:r>
          <w:t>日</w:t>
        </w:r>
      </w:smartTag>
      <w:r>
        <w:t>，武汉市人民防空会议召开。会议总结了</w:t>
      </w:r>
      <w:r>
        <w:t>“</w:t>
      </w:r>
      <w:r>
        <w:t>十二五</w:t>
      </w:r>
      <w:r>
        <w:t>”</w:t>
      </w:r>
      <w:r>
        <w:t>以来全市人民防空工作，对当前和今后一段时期人民防空工作进行了动员部署。市长万勇、副市长汪祥旺及武汉警备区司令员刘瑾、市政府秘书长刘志辉等出席会议。</w:t>
      </w:r>
    </w:p>
    <w:p w:rsidR="00070068" w:rsidRDefault="00070068" w:rsidP="00070068">
      <w:pPr>
        <w:ind w:firstLineChars="200" w:firstLine="420"/>
      </w:pPr>
      <w:r>
        <w:t>“</w:t>
      </w:r>
      <w:r>
        <w:t>十二五</w:t>
      </w:r>
      <w:r>
        <w:t>”</w:t>
      </w:r>
      <w:r>
        <w:t>以来，全市竣工人防工程面积、审批面积不断刷新历史纪录，总竣工面积相当于前</w:t>
      </w:r>
      <w:r>
        <w:t>60</w:t>
      </w:r>
      <w:r>
        <w:t>年的总和。武汉坚持</w:t>
      </w:r>
      <w:r>
        <w:t>“</w:t>
      </w:r>
      <w:r>
        <w:t>宁可备而不用，不可用而不备</w:t>
      </w:r>
      <w:r>
        <w:t>”</w:t>
      </w:r>
      <w:r>
        <w:t>的理念，结合民用建筑修建的防空地下室成为新形势下人防工程建设的</w:t>
      </w:r>
      <w:r>
        <w:t>“</w:t>
      </w:r>
      <w:r>
        <w:t>主体</w:t>
      </w:r>
      <w:r>
        <w:t>”</w:t>
      </w:r>
      <w:r>
        <w:t>，做到了应建必建。</w:t>
      </w:r>
    </w:p>
    <w:p w:rsidR="00070068" w:rsidRDefault="00070068" w:rsidP="00070068">
      <w:pPr>
        <w:ind w:firstLineChars="200" w:firstLine="420"/>
      </w:pPr>
      <w:r>
        <w:t>同时，一批重点人防工程建设进展顺利。相继完成了国家人防防空防灾教育训练（武汉）基地、蛇山人防工程改扩建项目、后湖人防专业队工程、江岸区实验学校、硚口区</w:t>
      </w:r>
      <w:r>
        <w:t>“</w:t>
      </w:r>
      <w:r>
        <w:t>金三角</w:t>
      </w:r>
      <w:r>
        <w:t>”</w:t>
      </w:r>
      <w:r>
        <w:t>等重点公用人防建设项目的推进。特别是随着长江过江隧道和地铁兼顾人防工程的建成投入使用，武汉地下防护工程面积快速增长。天河机场、武汉中央商务区、武汉火车站、武汉国际博览中心等重大建设项目和重要经济目标依法落实了人防工程配建。</w:t>
      </w:r>
    </w:p>
    <w:p w:rsidR="00070068" w:rsidRDefault="00070068" w:rsidP="00070068">
      <w:pPr>
        <w:ind w:firstLineChars="200" w:firstLine="420"/>
      </w:pPr>
      <w:r>
        <w:t>今年</w:t>
      </w:r>
      <w:r>
        <w:t>5</w:t>
      </w:r>
      <w:r>
        <w:t>月，位于黄陂区木兰乡、占地面积</w:t>
      </w:r>
      <w:r>
        <w:t>2760</w:t>
      </w:r>
      <w:r>
        <w:t>亩的国家人防防空防灾教育训练（武汉）基地试运营。该基地按照开放式、公园式、嵌入式模式建设，打造成</w:t>
      </w:r>
      <w:r>
        <w:t>“</w:t>
      </w:r>
      <w:r>
        <w:t>一年四季都有花，时时处处都有景</w:t>
      </w:r>
      <w:r>
        <w:t>”</w:t>
      </w:r>
      <w:r>
        <w:t>的旅游新地标</w:t>
      </w:r>
      <w:r>
        <w:t>——“</w:t>
      </w:r>
      <w:r>
        <w:t>木兰花谷</w:t>
      </w:r>
      <w:r>
        <w:t>”</w:t>
      </w:r>
      <w:r>
        <w:t>，是华中地区规模最大的人防教育训练基地。</w:t>
      </w:r>
    </w:p>
    <w:p w:rsidR="00070068" w:rsidRDefault="00070068" w:rsidP="00070068">
      <w:pPr>
        <w:ind w:firstLineChars="200" w:firstLine="420"/>
      </w:pPr>
      <w:r>
        <w:t>缓解停车难积极筹建人防停车位</w:t>
      </w:r>
    </w:p>
    <w:p w:rsidR="00070068" w:rsidRDefault="00070068" w:rsidP="00070068">
      <w:pPr>
        <w:ind w:firstLineChars="200" w:firstLine="420"/>
      </w:pPr>
      <w:r>
        <w:t>随着武汉市机动车保有量的不断增加，</w:t>
      </w:r>
      <w:r>
        <w:t>“</w:t>
      </w:r>
      <w:r>
        <w:t>停车难</w:t>
      </w:r>
      <w:r>
        <w:t>”</w:t>
      </w:r>
      <w:r>
        <w:t>问题日益凸显，武汉市政府也多次将停车场建设纳入</w:t>
      </w:r>
      <w:r>
        <w:t>“</w:t>
      </w:r>
      <w:r>
        <w:t>十件实事</w:t>
      </w:r>
      <w:r>
        <w:t>”</w:t>
      </w:r>
      <w:r>
        <w:t>。</w:t>
      </w:r>
    </w:p>
    <w:p w:rsidR="00070068" w:rsidRDefault="00070068" w:rsidP="00070068">
      <w:pPr>
        <w:ind w:firstLineChars="200" w:firstLine="420"/>
      </w:pPr>
      <w:r>
        <w:t>为响应政府号召、回应市民关切，市民防办主动发挥行业优势，按照</w:t>
      </w:r>
      <w:r>
        <w:t>“</w:t>
      </w:r>
      <w:r>
        <w:t>三个一批</w:t>
      </w:r>
      <w:r>
        <w:t>”</w:t>
      </w:r>
      <w:r>
        <w:t>（结合民用建筑修建防空地下室配建一批、改造利用已建人防工程使用一批、投资公用人防工程新建一批）的思路，积极建设人防停车位。</w:t>
      </w:r>
      <w:r>
        <w:t>“</w:t>
      </w:r>
      <w:r>
        <w:t>十二五</w:t>
      </w:r>
      <w:r>
        <w:t>”</w:t>
      </w:r>
      <w:r>
        <w:t>以来，全市累计新增人防停车位</w:t>
      </w:r>
      <w:r>
        <w:t>85000</w:t>
      </w:r>
      <w:r>
        <w:t>余个，这是民防部门为缓解</w:t>
      </w:r>
      <w:r>
        <w:t>“</w:t>
      </w:r>
      <w:r>
        <w:t>停车难</w:t>
      </w:r>
      <w:r>
        <w:t>”</w:t>
      </w:r>
      <w:r>
        <w:t>，向市委、市政府和广大市民交出的答卷。</w:t>
      </w:r>
    </w:p>
    <w:p w:rsidR="00070068" w:rsidRDefault="00070068" w:rsidP="00070068">
      <w:pPr>
        <w:ind w:firstLineChars="200" w:firstLine="420"/>
      </w:pPr>
      <w:r>
        <w:t>2016</w:t>
      </w:r>
      <w:r>
        <w:t>年以来，市民防办完成了硚口区</w:t>
      </w:r>
      <w:r>
        <w:t>“</w:t>
      </w:r>
      <w:r>
        <w:t>金三角</w:t>
      </w:r>
      <w:r>
        <w:t>”</w:t>
      </w:r>
      <w:r>
        <w:t>公用人防工程建设，新增停车泊位</w:t>
      </w:r>
      <w:r>
        <w:t>131</w:t>
      </w:r>
      <w:r>
        <w:t>个；改造武昌廉政文化公园公用人防工程，开发利用停车位</w:t>
      </w:r>
      <w:r>
        <w:t>192</w:t>
      </w:r>
      <w:r>
        <w:t>个；开工建设经济开发区体育中心北公用人防工程和汉阳区邵牛湾公用人防工程，预计建成后可新增停车位</w:t>
      </w:r>
      <w:r>
        <w:t>857</w:t>
      </w:r>
      <w:r>
        <w:t>个。廉政文化公园人防停车场向周边的中小学校提供一小时内的优惠停车，缓解了上（放）学高峰时段停车与行车的矛盾，受到交管部门的肯定，学校和家长也纷纷</w:t>
      </w:r>
      <w:r>
        <w:t>“</w:t>
      </w:r>
      <w:r>
        <w:t>点赞</w:t>
      </w:r>
      <w:r>
        <w:t>”</w:t>
      </w:r>
      <w:r>
        <w:t>。</w:t>
      </w:r>
    </w:p>
    <w:p w:rsidR="00070068" w:rsidRDefault="00070068" w:rsidP="00070068">
      <w:pPr>
        <w:ind w:firstLineChars="200" w:firstLine="420"/>
      </w:pPr>
      <w:r>
        <w:t>目前，全市</w:t>
      </w:r>
      <w:r>
        <w:t>90%</w:t>
      </w:r>
      <w:r>
        <w:t>的人防工程已被广泛开发为商业、餐饮、生产、科研教学、停车、纳凉等场所，形成了全方位、多门类、多项目开发利用的格局。</w:t>
      </w:r>
    </w:p>
    <w:p w:rsidR="00070068" w:rsidRDefault="00070068" w:rsidP="00070068">
      <w:pPr>
        <w:ind w:firstLineChars="200" w:firstLine="420"/>
      </w:pPr>
      <w:r>
        <w:t>完善防空警报网络建新型人防专业队</w:t>
      </w:r>
    </w:p>
    <w:p w:rsidR="00070068" w:rsidRDefault="00070068" w:rsidP="00070068">
      <w:pPr>
        <w:ind w:firstLineChars="200" w:firstLine="420"/>
      </w:pPr>
      <w:r>
        <w:t>截至目前，武汉市防空警报器总数超过</w:t>
      </w:r>
      <w:r>
        <w:t>1000</w:t>
      </w:r>
      <w:r>
        <w:t>台，音响统控率、鸣响率达</w:t>
      </w:r>
      <w:r>
        <w:t>100%</w:t>
      </w:r>
      <w:r>
        <w:t>。全市防空警报网络建设不断完善，基本形成了固定和移动、手动和电动相结合的防空防灾警报网络新格局。防空警报的报知手段也实现了多样化。</w:t>
      </w:r>
    </w:p>
    <w:p w:rsidR="00070068" w:rsidRDefault="00070068" w:rsidP="00070068">
      <w:pPr>
        <w:ind w:firstLineChars="200" w:firstLine="420"/>
      </w:pPr>
      <w:r>
        <w:t>同时，人防应急服务队伍建设不断加强。全市依法组建了市、区两级数万人的人防专业队伍。此后又组建了市民防应急救援直属大队及快速反应分队。今年</w:t>
      </w:r>
      <w:r>
        <w:t>9</w:t>
      </w:r>
      <w:r>
        <w:t>月</w:t>
      </w:r>
      <w:r>
        <w:t>7</w:t>
      </w:r>
      <w:r>
        <w:t>日，组建了武汉第一支新型人防专业队</w:t>
      </w:r>
      <w:r>
        <w:t>——</w:t>
      </w:r>
      <w:r>
        <w:t>人防伪装设障专业队。此外信息防护专业队、心理防护专业队也在筹划之中。</w:t>
      </w:r>
    </w:p>
    <w:p w:rsidR="00070068" w:rsidRDefault="00070068" w:rsidP="00070068">
      <w:pPr>
        <w:ind w:firstLineChars="200" w:firstLine="420"/>
      </w:pPr>
      <w:r>
        <w:t>发放民防应急包普及民防知识</w:t>
      </w:r>
    </w:p>
    <w:p w:rsidR="00070068" w:rsidRDefault="00070068" w:rsidP="00070068">
      <w:pPr>
        <w:ind w:firstLineChars="200" w:firstLine="420"/>
      </w:pPr>
      <w:r>
        <w:t>今年</w:t>
      </w:r>
      <w:r>
        <w:t>3</w:t>
      </w:r>
      <w:r>
        <w:t>月</w:t>
      </w:r>
      <w:r>
        <w:t>20</w:t>
      </w:r>
      <w:r>
        <w:t>日，武汉实验初级中学的学生们领到了配有过滤式呼吸器、多功能手电、高频口哨、灭火毯等工具的民防应急包。</w:t>
      </w:r>
    </w:p>
    <w:p w:rsidR="00070068" w:rsidRDefault="00070068" w:rsidP="00070068">
      <w:pPr>
        <w:ind w:firstLineChars="200" w:firstLine="420"/>
      </w:pPr>
      <w:r>
        <w:t>2016</w:t>
      </w:r>
      <w:r>
        <w:t>年以来，市民防办已两次面向中心城区八年级学生发放民防应急包，总数近</w:t>
      </w:r>
      <w:r>
        <w:t>8</w:t>
      </w:r>
      <w:r>
        <w:t>万个。</w:t>
      </w:r>
      <w:r>
        <w:t>“</w:t>
      </w:r>
      <w:r>
        <w:t>十三五</w:t>
      </w:r>
      <w:r>
        <w:t>”</w:t>
      </w:r>
      <w:r>
        <w:t>期间，武汉市每年都将向中心城区八年级学生发放应急包，并向新城区延伸。通过民防应急包的发放，增强了民众的应急意识，普及了民防知识与防护技能。</w:t>
      </w:r>
    </w:p>
    <w:p w:rsidR="00070068" w:rsidRDefault="00070068" w:rsidP="00070068">
      <w:pPr>
        <w:ind w:firstLineChars="200" w:firstLine="420"/>
      </w:pPr>
      <w:r>
        <w:t>武汉市始终把学校作为民防教育的主阵地。</w:t>
      </w:r>
      <w:r>
        <w:t>2012</w:t>
      </w:r>
      <w:r>
        <w:t>年起，防空防灾课程列入小学五年级教学计划，武汉市在全省率先实现了义务教育阶段民防知识教育全覆盖。</w:t>
      </w:r>
    </w:p>
    <w:p w:rsidR="00070068" w:rsidRDefault="00070068" w:rsidP="00070068">
      <w:pPr>
        <w:ind w:firstLineChars="200" w:firstLine="420"/>
      </w:pPr>
      <w:r>
        <w:t>截至</w:t>
      </w:r>
      <w:r>
        <w:t>2016</w:t>
      </w:r>
      <w:r>
        <w:t>年底，全市开展民防知识教育的中小学校达</w:t>
      </w:r>
      <w:r>
        <w:t>600</w:t>
      </w:r>
      <w:r>
        <w:t>余所，年受教育学生</w:t>
      </w:r>
      <w:r>
        <w:t>15</w:t>
      </w:r>
      <w:r>
        <w:t>万人。同时，全市基本形成了覆盖党校（行政学院）和大、中、小学生的民防知识教育网络。</w:t>
      </w:r>
    </w:p>
    <w:p w:rsidR="00070068" w:rsidRDefault="00070068" w:rsidP="00070068">
      <w:pPr>
        <w:ind w:firstLineChars="200" w:firstLine="420"/>
      </w:pPr>
      <w:r>
        <w:t>听到防空警报，应采取哪些防护行动？</w:t>
      </w:r>
    </w:p>
    <w:p w:rsidR="00070068" w:rsidRDefault="00070068" w:rsidP="00070068">
      <w:pPr>
        <w:ind w:firstLineChars="200" w:firstLine="420"/>
      </w:pPr>
      <w:r>
        <w:t>听到预先警报时，应立即关闭煤气，熄灭炉火，切断电源，携带准备好的生活用品，迅速、有序地进入指定的防空设施。</w:t>
      </w:r>
    </w:p>
    <w:p w:rsidR="00070068" w:rsidRDefault="00070068" w:rsidP="00070068">
      <w:pPr>
        <w:ind w:firstLineChars="200" w:firstLine="420"/>
      </w:pPr>
      <w:r>
        <w:t>听到空袭警报时，应就近进入防空设施隐蔽。如情况紧急无法进入防空设施时，要利用地形地物就近隐蔽。如果在街上，车辆应迅速靠路边停下，行人要就近进入防空地下室、地铁车站或钢筋混凝土建筑底层等处隐蔽，不要在高压电线、危险房屋和油库等易燃易爆危险处停留。</w:t>
      </w:r>
    </w:p>
    <w:p w:rsidR="00070068" w:rsidRDefault="00070068" w:rsidP="00070068">
      <w:pPr>
        <w:ind w:firstLineChars="200" w:firstLine="420"/>
      </w:pPr>
      <w:r>
        <w:t>“</w:t>
      </w:r>
      <w:r>
        <w:t>十三五</w:t>
      </w:r>
      <w:r>
        <w:t>”</w:t>
      </w:r>
      <w:r>
        <w:t>时期武汉市人防主要任务</w:t>
      </w:r>
    </w:p>
    <w:p w:rsidR="00070068" w:rsidRDefault="00070068" w:rsidP="00070068">
      <w:pPr>
        <w:ind w:firstLineChars="200" w:firstLine="420"/>
      </w:pPr>
      <w:r>
        <w:t>◆</w:t>
      </w:r>
      <w:r>
        <w:t>力争五年新增人防工程防护面积</w:t>
      </w:r>
      <w:r>
        <w:t>550</w:t>
      </w:r>
      <w:r>
        <w:t>万平方米（含地铁防护）</w:t>
      </w:r>
    </w:p>
    <w:p w:rsidR="00070068" w:rsidRDefault="00070068" w:rsidP="00070068">
      <w:pPr>
        <w:ind w:firstLineChars="200" w:firstLine="420"/>
      </w:pPr>
      <w:r>
        <w:t>◆</w:t>
      </w:r>
      <w:r>
        <w:t>编制《武汉市人民防空工程控制性详细规划》</w:t>
      </w:r>
    </w:p>
    <w:p w:rsidR="00070068" w:rsidRDefault="00070068" w:rsidP="00070068">
      <w:pPr>
        <w:ind w:firstLineChars="200" w:firstLine="420"/>
      </w:pPr>
      <w:r>
        <w:t>◆</w:t>
      </w:r>
      <w:r>
        <w:t>建成</w:t>
      </w:r>
      <w:r>
        <w:t>3-5</w:t>
      </w:r>
      <w:r>
        <w:t>个</w:t>
      </w:r>
      <w:r>
        <w:t>“P+R”</w:t>
      </w:r>
      <w:r>
        <w:t>公用人防工程停车场</w:t>
      </w:r>
    </w:p>
    <w:p w:rsidR="00070068" w:rsidRDefault="00070068" w:rsidP="00070068">
      <w:pPr>
        <w:ind w:firstLineChars="200" w:firstLine="420"/>
      </w:pPr>
      <w:r>
        <w:t>◆</w:t>
      </w:r>
      <w:r>
        <w:t>五年新增人防地下停车位</w:t>
      </w:r>
      <w:r>
        <w:t>6</w:t>
      </w:r>
      <w:r>
        <w:t>万个</w:t>
      </w:r>
    </w:p>
    <w:p w:rsidR="00070068" w:rsidRDefault="00070068" w:rsidP="00070068">
      <w:pPr>
        <w:ind w:firstLineChars="200" w:firstLine="420"/>
      </w:pPr>
      <w:r>
        <w:t>◆</w:t>
      </w:r>
      <w:r>
        <w:t>每年组织</w:t>
      </w:r>
      <w:r>
        <w:t>1</w:t>
      </w:r>
      <w:r>
        <w:t>次指挥部演练，</w:t>
      </w:r>
      <w:r>
        <w:t>5</w:t>
      </w:r>
      <w:r>
        <w:t>年内组织</w:t>
      </w:r>
      <w:r>
        <w:t>1-2</w:t>
      </w:r>
      <w:r>
        <w:t>次全系统、全要素、全过程的综合性演练</w:t>
      </w:r>
    </w:p>
    <w:p w:rsidR="00070068" w:rsidRDefault="00070068" w:rsidP="00070068">
      <w:pPr>
        <w:ind w:firstLineChars="200" w:firstLine="420"/>
      </w:pPr>
      <w:r>
        <w:t>◆</w:t>
      </w:r>
      <w:r>
        <w:t>建设</w:t>
      </w:r>
      <w:r>
        <w:t>2</w:t>
      </w:r>
      <w:r>
        <w:t>个市级、</w:t>
      </w:r>
      <w:r>
        <w:t>10</w:t>
      </w:r>
      <w:r>
        <w:t>个区级民防科普馆</w:t>
      </w:r>
    </w:p>
    <w:p w:rsidR="00070068" w:rsidRDefault="00070068" w:rsidP="00070068">
      <w:pPr>
        <w:ind w:firstLineChars="200" w:firstLine="420"/>
        <w:rPr>
          <w:rFonts w:hint="eastAsia"/>
        </w:rPr>
      </w:pPr>
      <w:r>
        <w:t>◆</w:t>
      </w:r>
      <w:r>
        <w:t>建设信息防护、心理防护、伪装设置</w:t>
      </w:r>
      <w:r>
        <w:t>3</w:t>
      </w:r>
      <w:r>
        <w:t>支新型人防专业队</w:t>
      </w:r>
    </w:p>
    <w:p w:rsidR="00070068" w:rsidRDefault="00070068" w:rsidP="008B1E76">
      <w:pPr>
        <w:ind w:firstLine="420"/>
        <w:jc w:val="right"/>
        <w:rPr>
          <w:rFonts w:hint="eastAsia"/>
        </w:rPr>
      </w:pPr>
      <w:r w:rsidRPr="002F2410">
        <w:rPr>
          <w:rFonts w:hint="eastAsia"/>
        </w:rPr>
        <w:t>武汉晚报</w:t>
      </w:r>
      <w:smartTag w:uri="urn:schemas-microsoft-com:office:smarttags" w:element="chsdate">
        <w:smartTagPr>
          <w:attr w:name="IsROCDate" w:val="False"/>
          <w:attr w:name="IsLunarDate" w:val="False"/>
          <w:attr w:name="Day" w:val="17"/>
          <w:attr w:name="Month" w:val="7"/>
          <w:attr w:name="Year" w:val="2018"/>
        </w:smartTagPr>
        <w:r>
          <w:rPr>
            <w:rFonts w:hint="eastAsia"/>
          </w:rPr>
          <w:t>2018-7-17</w:t>
        </w:r>
      </w:smartTag>
    </w:p>
    <w:p w:rsidR="00070068" w:rsidRDefault="00070068" w:rsidP="007F577F">
      <w:pPr>
        <w:sectPr w:rsidR="00070068" w:rsidSect="007F577F">
          <w:type w:val="continuous"/>
          <w:pgSz w:w="11906" w:h="16838" w:code="9"/>
          <w:pgMar w:top="1644" w:right="1236" w:bottom="1418" w:left="1814" w:header="851" w:footer="907" w:gutter="0"/>
          <w:pgNumType w:start="1"/>
          <w:cols w:space="425"/>
          <w:docGrid w:type="lines" w:linePitch="341" w:charSpace="2373"/>
        </w:sectPr>
      </w:pPr>
    </w:p>
    <w:p w:rsidR="00744ECB" w:rsidRDefault="00744ECB"/>
    <w:sectPr w:rsidR="00744E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0068"/>
    <w:rsid w:val="00070068"/>
    <w:rsid w:val="00744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700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068"/>
    <w:rPr>
      <w:rFonts w:ascii="黑体" w:eastAsia="黑体" w:hAnsi="宋体" w:cs="Times New Roman"/>
      <w:b/>
      <w:kern w:val="36"/>
      <w:sz w:val="32"/>
      <w:szCs w:val="32"/>
    </w:rPr>
  </w:style>
  <w:style w:type="paragraph" w:customStyle="1" w:styleId="Char2CharCharChar">
    <w:name w:val="Char2 Char Char Char"/>
    <w:basedOn w:val="a"/>
    <w:autoRedefine/>
    <w:rsid w:val="0007006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Company>Microsoft</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2022-07-07T08:38:00Z</dcterms:created>
</cp:coreProperties>
</file>