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152" w:rsidRDefault="00F27152" w:rsidP="00831F8A">
      <w:pPr>
        <w:pStyle w:val="1"/>
        <w:spacing w:line="242" w:lineRule="auto"/>
        <w:rPr>
          <w:rFonts w:hint="eastAsia"/>
        </w:rPr>
      </w:pPr>
      <w:r w:rsidRPr="00F47D58">
        <w:rPr>
          <w:rFonts w:hint="eastAsia"/>
        </w:rPr>
        <w:t>宁夏</w:t>
      </w:r>
      <w:r>
        <w:rPr>
          <w:rFonts w:hint="eastAsia"/>
        </w:rPr>
        <w:t>：</w:t>
      </w:r>
      <w:r w:rsidRPr="00F47D58">
        <w:rPr>
          <w:rFonts w:hint="eastAsia"/>
        </w:rPr>
        <w:t>推动全域旅游向纵深发展</w:t>
      </w:r>
    </w:p>
    <w:p w:rsidR="00F27152" w:rsidRDefault="00F27152" w:rsidP="00F27152">
      <w:pPr>
        <w:spacing w:line="242" w:lineRule="auto"/>
        <w:ind w:firstLineChars="200" w:firstLine="420"/>
        <w:jc w:val="left"/>
      </w:pPr>
      <w:r>
        <w:rPr>
          <w:rFonts w:hint="eastAsia"/>
        </w:rPr>
        <w:t>文化是旅游的灵魂，发展红色旅游，关键是要深入挖掘红色精神财富。宁夏具有丰富的红色资源，涉及范围广，遍及九县和一百多个村镇，同时还具有自己独特的历史文化内涵，是陕甘宁革命老区红色历史的重要组成部分，是老一辈无产阶级革命家留给宁夏人民的宝贵财富。在新形势下创新发展形式、增强文化内涵，促进业态融合，是推动红色旅游高质量发展、推动全域旅游健康发展的关键所在。</w:t>
      </w:r>
    </w:p>
    <w:p w:rsidR="00F27152" w:rsidRDefault="00F27152" w:rsidP="00F27152">
      <w:pPr>
        <w:spacing w:line="242" w:lineRule="auto"/>
        <w:ind w:firstLineChars="200" w:firstLine="420"/>
        <w:jc w:val="left"/>
      </w:pPr>
      <w:r>
        <w:rPr>
          <w:rFonts w:hint="eastAsia"/>
        </w:rPr>
        <w:t>挖掘资源，树立品牌，让红色文化深入人心</w:t>
      </w:r>
    </w:p>
    <w:p w:rsidR="00F27152" w:rsidRDefault="00F27152" w:rsidP="00F27152">
      <w:pPr>
        <w:spacing w:line="242" w:lineRule="auto"/>
        <w:ind w:firstLineChars="200" w:firstLine="420"/>
        <w:jc w:val="left"/>
      </w:pPr>
      <w:r>
        <w:rPr>
          <w:rFonts w:hint="eastAsia"/>
        </w:rPr>
        <w:t>用足用活红色资源，围绕独有资源的核心要义，深刻理解红色文化的内涵，加强对红色文化的研究，思考如何将革命历史、革命传统和革命精神在旅游中传递给人民群众，从而更好地传承革命文化。只有将红色文化入脑入心，才会让红色资源释放更大的活力，要以多种形式展现和传承红色文化，唱红歌、听红曲、看红剧、观红景，把传承红色基因融入人们的日常工作、生活中，真正使之内化于心、外化于行，使红色文化大众化、形象化、给人们以情感滋养、道德教化、价值引领。作为一种以爱国主义与革命传统教育为宗旨的旅游产品，红色旅游应该围绕红色主题，营造氛围、深化体验、寓教于游，不能随意削弱文化主题和公益性质，使其在不背离开展红色旅游“初心”的前提下，以文化为引领，以公益为原则，推动旅游产业化、市场化。</w:t>
      </w:r>
    </w:p>
    <w:p w:rsidR="00F27152" w:rsidRDefault="00F27152" w:rsidP="00F27152">
      <w:pPr>
        <w:spacing w:line="242" w:lineRule="auto"/>
        <w:ind w:firstLineChars="200" w:firstLine="420"/>
        <w:jc w:val="left"/>
      </w:pPr>
      <w:r>
        <w:rPr>
          <w:rFonts w:hint="eastAsia"/>
        </w:rPr>
        <w:t>丰富形式，大胆创新，让红色体验记忆犹新</w:t>
      </w:r>
    </w:p>
    <w:p w:rsidR="00F27152" w:rsidRDefault="00F27152" w:rsidP="00F27152">
      <w:pPr>
        <w:spacing w:line="242" w:lineRule="auto"/>
        <w:ind w:firstLineChars="200" w:firstLine="420"/>
        <w:jc w:val="left"/>
      </w:pPr>
      <w:r>
        <w:rPr>
          <w:rFonts w:hint="eastAsia"/>
        </w:rPr>
        <w:t>红色旅游正成为旅游产业的一个重要板块。统计显示，近年来年轻人渐成红色旅游的消费主力，且继续呈现年轻化的发展态势，红色文化在年轻一代人群中得到了很好的传承。面对越来越多的年轻消费者，红色旅游要重视科技感和身临其境的体验感，要从“观光式”旅游向“体验式”旅游转变，跟紧时代步伐。通过还原事件和场景，让历史“活”起来，让人物“动”起来，激发年轻游客的兴趣，获得沉浸式的体验感，在细微之处引起情感共鸣，领略独特魅力，留下深刻烙印，把故事根植在年轻人的心里，成为永不消退的记忆，释放红色旅游的教育功能和教育效果，让红色旅游愈加红火。围绕重大主题教育举办形式多样的主题纪念活动、专题展览，形成主题突出、内涵丰富的教育特色。创新设置学习驿站、“红色基因馆”“红色讲习所”“新时代红色文化大讲堂”等红色教育基地，打造集综合服务于一体的“红色党建示范平台”，面向广大学员干部和社会公众学习的理论宣讲阵地和教育实践基地。运用这些平台展示辉煌党史、坚定文化自信、凝聚精神力量，推动红色文化。围绕基地主题，设计研学旅游、亲子旅游等专题游览线路，满足不同游客的需求，增加旅游亮点。探寻红色足迹，在红色足迹覆盖区域开展“寻找最美红军线路”徒步活动、“重走红军路”登山活动，更好地打造具有时代性的红色情景体验线路，通过微信朋友圈、抖音等平台打卡，增加流量吸收“红粉”。与演艺集团或第三方合作，用现代方式创新演绎红色历史、红色文化，开展红色文化展演活动，在节假日和寒暑假客流量大的时期推出实景演出和舞台剧，将静态景观与动态体验点相融合。先进模范标志着时代的精神高度，典型是最直接、最直观的教材，榜样是看得见并且最有说服力的案例，特别邀请模范、专家、老革命家属不定期为观众现场讲解革命传统和国防历史，让每一个参与者都融入其中，增添神圣感和使命感，让他们真正理解历史，感知历史，感受先烈们的崇高精神。</w:t>
      </w:r>
    </w:p>
    <w:p w:rsidR="00F27152" w:rsidRDefault="00F27152" w:rsidP="00F27152">
      <w:pPr>
        <w:spacing w:line="242" w:lineRule="auto"/>
        <w:ind w:firstLineChars="200" w:firstLine="420"/>
        <w:jc w:val="left"/>
      </w:pPr>
      <w:r>
        <w:rPr>
          <w:rFonts w:hint="eastAsia"/>
        </w:rPr>
        <w:t>积极探索，融合发展，让红色旅游全域发展</w:t>
      </w:r>
    </w:p>
    <w:p w:rsidR="00F27152" w:rsidRDefault="00F27152" w:rsidP="00F27152">
      <w:pPr>
        <w:spacing w:line="242" w:lineRule="auto"/>
        <w:ind w:firstLineChars="200" w:firstLine="420"/>
        <w:jc w:val="left"/>
      </w:pPr>
      <w:r>
        <w:rPr>
          <w:rFonts w:hint="eastAsia"/>
        </w:rPr>
        <w:t>发展红色旅游，既是政治工程，也是经济工程，更是富民工程。宁夏是全国第二个省级全域旅游示范区，丰富的红色资源为发展红色旅游提供了良好机遇，在全域旅游发展的大趋势下，要立足于本地红色资源特点，明确定位，精准施策，创新模式，提升服务，积极地将红色文化融入全域旅游，发挥助推器作用，实现“旅游</w:t>
      </w:r>
      <w:r>
        <w:t>+</w:t>
      </w:r>
      <w:r>
        <w:t>红色文化融合发展</w:t>
      </w:r>
      <w:r>
        <w:t>”</w:t>
      </w:r>
      <w:r>
        <w:t>模式，把特有的红色旅游和自然资源转化为发展的财富和优势。制定关于红色旅游服务质量要求的地方标准，编制发展规划；对现有的革命旧址进行修缮保护和升级改造，提升标准化、规范化水平；打造</w:t>
      </w:r>
      <w:r>
        <w:t>“</w:t>
      </w:r>
      <w:r>
        <w:t>红色记忆</w:t>
      </w:r>
      <w:r>
        <w:t>”</w:t>
      </w:r>
      <w:r>
        <w:t>景观带，实现景</w:t>
      </w:r>
      <w:r>
        <w:rPr>
          <w:rFonts w:hint="eastAsia"/>
        </w:rPr>
        <w:t>区景点内外一体化，使游客进入旅游区域即可感受红色旅游文化氛围，从而提升红色旅游的影响力和吸引力。在良好生态环境和独特地域文化基础上，以全域旅游示范区的创建为主线，将红色文化与生态旅游、文化旅游、乡村旅游深度融合，“以红促绿、以绿衬红”，实现红色资源与自然资源的紧密衔接，促进红色文化与区域特色文化的创造性转化和创新性发展。推动红色旅游与老区发展、乡村振兴融合发展，让红色资源成为引领乡村振兴的“蓄水池”。以乡村田园风貌为生态基底，以红色文化为核心特色，打造集红色文化体验、爱国主义教育、艺术农创民俗体验、田园休闲度假、特色家乐、精品民宿为一体的综合旅游小镇，补足民生短板，激活发展动能，实现旅游脱贫、旅游富民。整合形成主题鲜明、内涵丰富的红色旅游精品线路，精心培育红色旅游品牌，塑造“红色六盘、绿色固原、避暑胜地”的城市形象；以将台堡所在地西吉县为核心，开发打造康养度假、休闲娱乐、研学旅行为一体的特色衍生产品，开发红色旅游周边文化创意产品，努力建设成为全国红色旅游、康养旅游、自驾旅游目的地、休闲度假的后花园。</w:t>
      </w:r>
    </w:p>
    <w:p w:rsidR="00F27152" w:rsidRDefault="00F27152" w:rsidP="00F27152">
      <w:pPr>
        <w:spacing w:line="242" w:lineRule="auto"/>
        <w:ind w:firstLineChars="200" w:firstLine="420"/>
        <w:jc w:val="left"/>
      </w:pPr>
      <w:r>
        <w:rPr>
          <w:rFonts w:hint="eastAsia"/>
        </w:rPr>
        <w:t>顺势而为，拓展延伸，让红色基因一脉相承</w:t>
      </w:r>
    </w:p>
    <w:p w:rsidR="00F27152" w:rsidRPr="00F47D58" w:rsidRDefault="00F27152" w:rsidP="00F27152">
      <w:pPr>
        <w:spacing w:line="242" w:lineRule="auto"/>
        <w:ind w:firstLineChars="200" w:firstLine="420"/>
        <w:jc w:val="left"/>
        <w:rPr>
          <w:rFonts w:hint="eastAsia"/>
        </w:rPr>
      </w:pPr>
      <w:r>
        <w:rPr>
          <w:rFonts w:hint="eastAsia"/>
        </w:rPr>
        <w:t>建设黄河流域生态保护和高质量发展先行区，是一次千载难逢的使命赋予。以庆祝建党</w:t>
      </w:r>
      <w:r>
        <w:t>100</w:t>
      </w:r>
      <w:r>
        <w:t>周年为契机，结合开展的中共党史学习教育，深耕精研革命史，讲好宁夏精彩故事，唱响时代主旋律，切实把红色文化融入文艺作品创作全过程，努力推出一批精品力作。积极推广原著、原文、原创，既有大白话，也有土教材，用日常的、细腻的、观众可感可知的故事，打造一批喜闻乐见、独具特色的优质文学作品和经典案例，扩大宁夏的知名度和影响力，助力全域旅游发展。</w:t>
      </w:r>
    </w:p>
    <w:p w:rsidR="00F27152" w:rsidRDefault="00F27152" w:rsidP="00F27152">
      <w:pPr>
        <w:spacing w:line="242" w:lineRule="auto"/>
        <w:ind w:firstLineChars="200" w:firstLine="420"/>
        <w:jc w:val="right"/>
        <w:rPr>
          <w:rFonts w:hint="eastAsia"/>
        </w:rPr>
      </w:pPr>
      <w:r w:rsidRPr="00F47D58">
        <w:rPr>
          <w:rFonts w:hint="eastAsia"/>
        </w:rPr>
        <w:t>宁夏宣讲网</w:t>
      </w:r>
      <w:r>
        <w:t>2021-</w:t>
      </w:r>
      <w:r w:rsidRPr="00F47D58">
        <w:t>2-22</w:t>
      </w:r>
    </w:p>
    <w:p w:rsidR="00F27152" w:rsidRDefault="00F27152" w:rsidP="00132B8D">
      <w:pPr>
        <w:sectPr w:rsidR="00F27152" w:rsidSect="00132B8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E20E6" w:rsidRDefault="001E20E6"/>
    <w:sectPr w:rsidR="001E20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7152"/>
    <w:rsid w:val="001E20E6"/>
    <w:rsid w:val="00F271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271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271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1976</Characters>
  <Application>Microsoft Office Word</Application>
  <DocSecurity>0</DocSecurity>
  <Lines>16</Lines>
  <Paragraphs>4</Paragraphs>
  <ScaleCrop>false</ScaleCrop>
  <Company/>
  <LinksUpToDate>false</LinksUpToDate>
  <CharactersWithSpaces>2318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2022-06-27T06:15:00Z</dcterms:created>
</cp:coreProperties>
</file>