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10F" w:rsidRDefault="0073510F" w:rsidP="00985CDA">
      <w:pPr>
        <w:pStyle w:val="1"/>
      </w:pPr>
      <w:r w:rsidRPr="0022309C">
        <w:rPr>
          <w:rFonts w:hint="eastAsia"/>
        </w:rPr>
        <w:t>网红打卡地的创意秘籍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一个人、一个项目出名需要多久？借助抖音、微信公众号、微博等社交网络媒介，网红打卡地、打卡项目如雨后春笋般不断涌现，爆红有时只在一夜间。抛开偶然性、随机性等因素，能够抓住流量时代的机遇，这些文化和旅游行业的网红打卡地靠的是什么？当巨大的流量流向这些网红打卡地，他们又如何“接招”，变流量为“留量”呢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巴谷宿集：把诗意揉进巴蜀四季里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梯田峡谷间的巴谷宿集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重庆市近郊垫江县，海拔</w:t>
      </w:r>
      <w:r>
        <w:t>850</w:t>
      </w:r>
      <w:r>
        <w:t>米的明月山间，一场春雨过后，巴谷宿集梯田中的油菜花相继盛开，</w:t>
      </w:r>
      <w:r>
        <w:t>“</w:t>
      </w:r>
      <w:r>
        <w:t>将一山春天，忽然拉到眼前</w:t>
      </w:r>
      <w:r>
        <w:t>”</w:t>
      </w:r>
      <w:r>
        <w:t>。</w:t>
      </w:r>
      <w:r>
        <w:t>2020</w:t>
      </w:r>
      <w:r>
        <w:t>年，被誉为</w:t>
      </w:r>
      <w:r>
        <w:t>“</w:t>
      </w:r>
      <w:r>
        <w:t>东方摩洛哥</w:t>
      </w:r>
      <w:r>
        <w:t>”</w:t>
      </w:r>
      <w:r>
        <w:t>的黄河宿集营造团队由黄河渡向长江，在这里打造了云之彼端的巴谷宿集。新冠肺炎疫情之下，宁夏中卫的黄河宿集一房难求，重庆森林里新开业的巴谷宿集，凭借巴山夜雨后的峡谷云海、悬崖泳池畔的日出日落景象迅速走红，收获一波打卡热潮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作为缔造者，杭州民宿行业协会执行会长、宿集营造社召集人夏雨清坦言，他们并没有刻意打造网红项目，而是将巴谷宿集的产品打磨成大家梦想中的田园模样，自然而然地成了网红。“而且，网红项目可能当下很红，过一段时间市场风向变了就不红了，只有真正独特的产品和美好的体验才能一直红下去。”夏雨清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谈及巴谷宿集的“独门”营造手法，夏雨清表示：“过去，我们虽然能抵达很多风景绝美之处，却很难停留。作为‘民宿</w:t>
      </w:r>
      <w:r>
        <w:t>+’</w:t>
      </w:r>
      <w:r>
        <w:t>集群，宿集一直以来坚持抵达不能抵达之地，体验不能体验之美。我们希望能够让大家停留下来，即使只有短暂的两三天。所以，我们在腾格里沙漠边缘做了黄河宿集，让游客体验西北旷野的美好。而在巴谷宿集，我们希望呈现一种峡谷乡村特有的诗意田园生活。</w:t>
      </w:r>
      <w:r>
        <w:t>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从市场反馈来看，巴谷宿集确实撑起了最初立下的“人设”。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重庆之外的重庆森林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三面青山环抱，一面错落梯田，空山浮云间散落着的两家民宿、一个书咖、一间餐厅、两个泳池，构成了巴谷宿集一期的模样。中央美术学院建筑学院教授何崴操刀建筑设计，依据地势地形，让建筑围着稻田、山坡阶梯状排列布局，同一旁的梯田相呼应，在云端仙境与人间烟火两者间切换自如。</w:t>
      </w:r>
      <w:r>
        <w:t>STUDIO QI</w:t>
      </w:r>
      <w:r>
        <w:t>建筑事务所创始人戚山山负责室内设计，每一间房几乎都能看见梯田、云海和远处的城市剪影。与城市遥遥相望时，更有一种旁观者的通透。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提到巴谷宿集，许多人第一反应往往是餐厅旁边悬崖无边泳池的日出日落，泳池向外延伸，是与天空、云海最接近的地方。“回来之后的很长一段日子里，闭眼都是那片稻田的香味。”打卡过众多民宿的</w:t>
      </w:r>
      <w:r>
        <w:t>MUIR</w:t>
      </w:r>
      <w:r>
        <w:t>说，日出前的朝霞满天，美到不知该用什么样的文字去描绘，还好有相机记录，才不至于让梦幻的美景成为个人的私藏。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“这里像重庆之外的重庆森林。”有打卡网友如是说。的确，巴谷宿集的重庆森林，退却了火辣迷幻的空气味道，也没有喧嚣的街巷与人流。这里的重庆森林，被梯田与花岭所承载，被云海与日出所包裹，被空山新雨后的味道托起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留心自然馈赠，寻觅无人之境，一直是宿集的选址标准，巴谷宿集也是如此。夏雨清告诉记者：“我们到这里时，村民早就搬离，稻田也荒废了，只留下几栋破破烂烂的老房子。于是，我们恢复了稻田，种上了油菜花，重新规划了房子、道路，努力营造出山中、云海中、稻田中遗世独立的乡村田园场景。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并不追求新奇的造型，场地原始的自然条件被尽力保留，从而展现建筑、自然和人之间的关系与互动，凭借优越的场景，去年“十一”开门迎客的巴谷宿集迅速走红，成为不少民宿客的网红打卡地。“清明房间早早就已订满，春节后每个周末也都是满房。”夏雨清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民宿之外的民宿新场景</w:t>
      </w:r>
    </w:p>
    <w:p w:rsidR="0073510F" w:rsidRDefault="0073510F" w:rsidP="0073510F">
      <w:pPr>
        <w:ind w:firstLineChars="200" w:firstLine="420"/>
        <w:jc w:val="left"/>
      </w:pPr>
      <w:r>
        <w:t>1170</w:t>
      </w:r>
      <w:r>
        <w:t>年，南宋诗人范成大经过峰门铺，在铺前村落见</w:t>
      </w:r>
      <w:r>
        <w:t>“</w:t>
      </w:r>
      <w:r>
        <w:t>旧雨云招新雨至，高田水入下田鸣</w:t>
      </w:r>
      <w:r>
        <w:t>”</w:t>
      </w:r>
      <w:r>
        <w:t>，作七律《垫江县》。诗人的所见，正是位于峰门铺旁的巴谷宿集的日常，只是不再</w:t>
      </w:r>
      <w:r>
        <w:t>“</w:t>
      </w:r>
      <w:r>
        <w:t>青泥没髁</w:t>
      </w:r>
      <w:r>
        <w:t>”“</w:t>
      </w:r>
      <w:r>
        <w:t>暝鸦同宿</w:t>
      </w:r>
      <w:r>
        <w:t>”</w:t>
      </w:r>
      <w:r>
        <w:t>，而是可以在一片蛙声中沉睡到天明。从某种意义上说，这首诗也是巴谷宿集最初的</w:t>
      </w:r>
      <w:r>
        <w:t>“</w:t>
      </w:r>
      <w:r>
        <w:t>蓝图</w:t>
      </w:r>
      <w:r>
        <w:t>”</w:t>
      </w:r>
      <w:r>
        <w:t>。在稻田晚餐中，民宿体验者</w:t>
      </w:r>
      <w:r>
        <w:t>“</w:t>
      </w:r>
      <w:r>
        <w:t>闻人千一</w:t>
      </w:r>
      <w:r>
        <w:t>”</w:t>
      </w:r>
      <w:r>
        <w:t>感觉：</w:t>
      </w:r>
      <w:r>
        <w:t>“</w:t>
      </w:r>
      <w:r>
        <w:t>站在巴谷的夏日晚风里，感受到了山城最原始的诗意。</w:t>
      </w:r>
      <w:r>
        <w:t>”“</w:t>
      </w:r>
      <w:r>
        <w:t>最爱宿集的夜晚，抬头就能看到星空，田间小路上蝉声此起彼伏，不经意间你或许还会遇见几只小青蛙安静地定在稻田旁，蓝色和红色的蜻蜓立在稻谷上，这些便是久</w:t>
      </w:r>
      <w:r>
        <w:rPr>
          <w:rFonts w:hint="eastAsia"/>
        </w:rPr>
        <w:t>违的乡野趣味。”去年夏天探店打卡巴谷宿集的自媒体人“颖酱”说。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在产品打磨上，巴谷宿集还“在路上”。夏雨清介绍，这里毗邻巴蜀古道，巴谷宿集二期将专门开发穿越巴蜀古道等旅行线路，吸引更多住客体验山野生活。这种“民宿</w:t>
      </w:r>
      <w:r>
        <w:t>+”</w:t>
      </w:r>
      <w:r>
        <w:t>的营造手法如今在业内并不少见。事实上，旅行线路一直是宿集营造的重点之一，甚至有时非民宿业态的份量会超过民宿业态的。</w:t>
      </w:r>
      <w:r>
        <w:t>“</w:t>
      </w:r>
      <w:r>
        <w:t>我们应该让住客能体验到当地的美好，而不仅仅是收个房费就结束，民宿靠房费的时代已经过去了。</w:t>
      </w:r>
      <w:r>
        <w:t>”</w:t>
      </w:r>
      <w:r>
        <w:t>在夏雨清看来，民宿正在用自己的方式改变着乡村的生态。当下民宿已逐渐成为连接城市和乡村的纽带，通过这个纽带，我们能发现被遗忘的乡村多么美好，再把美景、体</w:t>
      </w:r>
      <w:r>
        <w:rPr>
          <w:rFonts w:hint="eastAsia"/>
        </w:rPr>
        <w:t>验和地方风物等反向输送到城市。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记者观察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综合来看，宿集并不单单是民宿集群而已，其一直以来的营造手法是以高端民宿作为先锋业态，挖掘当地风物，梳理旅行线路，建立原始自然环境与现代生活之间的联系，替失落的秘境发声。在发展理念上的超前，让宿集项目在业界颇有领风气之先的姿态。当下，民宿综合体已成为乡村民宿新一轮发展风潮，民宿走入瑰丽自然，走入天地山川，越来越多的野趣网红项目不断涌现。然而，互联网记忆转瞬即逝，形成独一无二的内容、体验场景，才是民宿拥有鲜活生命周期的不变秘籍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内容为王</w:t>
      </w:r>
      <w:r>
        <w:t xml:space="preserve"> </w:t>
      </w:r>
      <w:r>
        <w:t>西安大唐不夜城破圈前行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记者</w:t>
      </w:r>
      <w:r>
        <w:t xml:space="preserve"> </w:t>
      </w:r>
      <w:r>
        <w:t>秦毅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平日里，大唐不夜城的街头表演吸引众多游客观看拍照。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继</w:t>
      </w:r>
      <w:r>
        <w:t>2019</w:t>
      </w:r>
      <w:r>
        <w:t>年</w:t>
      </w:r>
      <w:r>
        <w:t>“</w:t>
      </w:r>
      <w:r>
        <w:t>不倒翁小姐姐</w:t>
      </w:r>
      <w:r>
        <w:t>”</w:t>
      </w:r>
      <w:r>
        <w:t>走红后，坐落于古都西安</w:t>
      </w:r>
      <w:r>
        <w:t>“</w:t>
      </w:r>
      <w:r>
        <w:t>大雁塔</w:t>
      </w:r>
      <w:r>
        <w:t>—</w:t>
      </w:r>
      <w:r>
        <w:t>大唐芙蓉园</w:t>
      </w:r>
      <w:r>
        <w:t>”5A</w:t>
      </w:r>
      <w:r>
        <w:t>级景区核心区的大唐不夜城并未止步探索和前行。在《</w:t>
      </w:r>
      <w:r>
        <w:t>2021</w:t>
      </w:r>
      <w:r>
        <w:t>抖音春节数据报告》中，大唐不夜城步行街春节期间打卡量位列全国景点榜首。大唐不夜城究竟身怀什么</w:t>
      </w:r>
      <w:r>
        <w:t>“</w:t>
      </w:r>
      <w:r>
        <w:t>绝技</w:t>
      </w:r>
      <w:r>
        <w:t>”</w:t>
      </w:r>
      <w:r>
        <w:t>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作为一个可以代言西安的文化商业街区，大唐不夜城以丰富的历史文化古迹为基础，让人们“穿越”盛唐，在充盈着文化自信的步行街上，从古长安走到开放奋进的当代西安，在“梦回大唐”的同时又充分感知现代化都市的无限魅力。在体验经济时代，正是对唐文化的挖掘及创意、科技式的呈现，大唐不夜城才得以让游客和网友一同沉浸在其勾画的旖旎世界中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以文化招牌引领特色项目</w:t>
      </w:r>
    </w:p>
    <w:p w:rsidR="0073510F" w:rsidRDefault="0073510F" w:rsidP="0073510F">
      <w:pPr>
        <w:ind w:firstLineChars="200" w:firstLine="420"/>
        <w:jc w:val="left"/>
      </w:pPr>
      <w:r>
        <w:t>2021</w:t>
      </w:r>
      <w:r>
        <w:t>年新春假期，</w:t>
      </w:r>
      <w:r>
        <w:t>“</w:t>
      </w:r>
      <w:r>
        <w:t>原地过年</w:t>
      </w:r>
      <w:r>
        <w:t>”</w:t>
      </w:r>
      <w:r>
        <w:t>的人们在古都西安再次欣赏到了</w:t>
      </w:r>
      <w:r>
        <w:t>“</w:t>
      </w:r>
      <w:r>
        <w:t>流光溢彩长安夜，火树银花不夜天</w:t>
      </w:r>
      <w:r>
        <w:t>”</w:t>
      </w:r>
      <w:r>
        <w:t>的繁华。大唐不夜城绚丽多彩的全运花灯、精彩纷呈的文化演艺让市民和游客沉浸式体验长安年味，赢得点赞无数。除夕当天，大唐不夜城一组</w:t>
      </w:r>
      <w:r>
        <w:t>“</w:t>
      </w:r>
      <w:r>
        <w:t>唐文化主题展演</w:t>
      </w:r>
      <w:r>
        <w:t>”</w:t>
      </w:r>
      <w:r>
        <w:t>火爆短视频圈，单单一场以唐代宫廷画师张萱《捣练图》为蓝本的沉浸式演艺，在抖音平台的累计播放量就突破了</w:t>
      </w:r>
      <w:r>
        <w:t>400</w:t>
      </w:r>
      <w:r>
        <w:t>万，升级后的《花车斗采》演艺累计播放量达</w:t>
      </w:r>
      <w:r>
        <w:t>710</w:t>
      </w:r>
      <w:r>
        <w:t>万。</w:t>
      </w:r>
    </w:p>
    <w:p w:rsidR="0073510F" w:rsidRDefault="0073510F" w:rsidP="0073510F">
      <w:pPr>
        <w:ind w:firstLineChars="200" w:firstLine="420"/>
        <w:jc w:val="left"/>
      </w:pPr>
      <w:r>
        <w:t>2019</w:t>
      </w:r>
      <w:r>
        <w:t>年，大唐不夜城通过</w:t>
      </w:r>
      <w:r>
        <w:t>“</w:t>
      </w:r>
      <w:r>
        <w:t>不倒翁小姐姐</w:t>
      </w:r>
      <w:r>
        <w:t>”</w:t>
      </w:r>
      <w:r>
        <w:t>行为艺术网红</w:t>
      </w:r>
      <w:r>
        <w:t>IP</w:t>
      </w:r>
      <w:r>
        <w:t>，红透抖音等网络平台，这是创意的力量。在</w:t>
      </w:r>
      <w:r>
        <w:t>2021</w:t>
      </w:r>
      <w:r>
        <w:t>年春节期间，大唐不夜城运营团队则更加着眼全域，呈现出</w:t>
      </w:r>
      <w:r>
        <w:t>1</w:t>
      </w:r>
      <w:r>
        <w:t>场水舞光影秀、</w:t>
      </w:r>
      <w:r>
        <w:t>4</w:t>
      </w:r>
      <w:r>
        <w:t>场唐文化主题展演、</w:t>
      </w:r>
      <w:r>
        <w:t>7</w:t>
      </w:r>
      <w:r>
        <w:t>组行为艺术、四大音乐舞台以及大型历史展演剧，让街区的内容供给更为丰富。此外，大唐制造系列文创、美食等组合成唐文化聚集区，吸引并服务着广大游客和市民。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如何呈现更富有文化性和差异化的高品质内容，是大唐不夜城运营团队一直以来思考的焦点。其以夜景、夜演、夜购、夜宴、夜娱和夜宿为旗帜，树立起独具特色的金字招牌。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无业态不休闲，无“夜态”不度假。如果说业态关注休闲旅游在空间内容上的功能布局，那么“夜态”就是延长休闲时间的重要引擎。大唐不夜城在餐饮、娱乐、灯光秀、演艺等常见“夜态”产品基础上，通过文化创意与虚拟科技的融合，让有限的空间变得意趣盎然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在提升发展质量的同时，大唐不夜城还不断完善和拓展发声窗口。“如果说</w:t>
      </w:r>
      <w:r>
        <w:t>2019</w:t>
      </w:r>
      <w:r>
        <w:t>年冬季我们通过抖音平台形成一波打卡热潮，现在的大唐不夜城，则拥有了</w:t>
      </w:r>
      <w:r>
        <w:t>‘</w:t>
      </w:r>
      <w:r>
        <w:t>双微一抖</w:t>
      </w:r>
      <w:r>
        <w:t>’</w:t>
      </w:r>
      <w:r>
        <w:t>及视频号、</w:t>
      </w:r>
      <w:r>
        <w:t>B</w:t>
      </w:r>
      <w:r>
        <w:t>站等众多备受年轻群体关注的网络平台，能够让更多年轻人自觉融入、发现、追捧传统文化。</w:t>
      </w:r>
      <w:r>
        <w:t>”</w:t>
      </w:r>
      <w:r>
        <w:t>大唐不夜城相关工作人员说。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以创意全方位赋能流量变现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为推动“文创</w:t>
      </w:r>
      <w:r>
        <w:t>+</w:t>
      </w:r>
      <w:r>
        <w:t>旅游</w:t>
      </w:r>
      <w:r>
        <w:t>”</w:t>
      </w:r>
      <w:r>
        <w:t>深度融合发展，自</w:t>
      </w:r>
      <w:r>
        <w:t>2019</w:t>
      </w:r>
      <w:r>
        <w:t>年以来，大唐不夜城将文化创意植根于地方文化土壤，以民俗名人、历史典故、非遗传承、网红潮流为主要设计灵感，通过自主开发、联合共赢、品牌定制等形式，让文创产品成为游客要打包带走的文化记忆。</w:t>
      </w:r>
    </w:p>
    <w:p w:rsidR="0073510F" w:rsidRDefault="0073510F" w:rsidP="0073510F">
      <w:pPr>
        <w:ind w:firstLineChars="200" w:firstLine="420"/>
        <w:jc w:val="left"/>
      </w:pPr>
      <w:r>
        <w:t>2020</w:t>
      </w:r>
      <w:r>
        <w:t>年，大唐不夜城以</w:t>
      </w:r>
      <w:r>
        <w:t>“</w:t>
      </w:r>
      <w:r>
        <w:t>年萃、唐品、民艺</w:t>
      </w:r>
      <w:r>
        <w:t>”</w:t>
      </w:r>
      <w:r>
        <w:t>为主题，设计了七大系列文创品，深层次挖掘街区特色及热点</w:t>
      </w:r>
      <w:r>
        <w:t>IP</w:t>
      </w:r>
      <w:r>
        <w:t>，已完成包括</w:t>
      </w:r>
      <w:r>
        <w:t>“</w:t>
      </w:r>
      <w:r>
        <w:t>不倒翁小姐姐</w:t>
      </w:r>
      <w:r>
        <w:t>”</w:t>
      </w:r>
      <w:r>
        <w:t>系列在内的</w:t>
      </w:r>
      <w:r>
        <w:t>30</w:t>
      </w:r>
      <w:r>
        <w:t>余款自主开发产品及联名产品的生产及展售。与此同时，依托街区整体商业化运营，大唐不夜城打造了位于步行街中心位置的主题文创店</w:t>
      </w:r>
      <w:r>
        <w:t>“</w:t>
      </w:r>
      <w:r>
        <w:t>遇见</w:t>
      </w:r>
      <w:r>
        <w:t xml:space="preserve">·Tang </w:t>
      </w:r>
      <w:r>
        <w:t>大唐不夜城潮文创</w:t>
      </w:r>
      <w:r>
        <w:t>”</w:t>
      </w:r>
      <w:r>
        <w:t>。主题文创店致力于通过唐文化元素与现当代手工艺的融合，创造传承大唐风韵的艺术商品，现有文创产品品类</w:t>
      </w:r>
      <w:r>
        <w:t>500</w:t>
      </w:r>
      <w:r>
        <w:t>余种，如纸雕南狮与彩色斗拱、唐风丝巾等。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作为商务部首批全国示范步行街，大唐不夜城始终坚持以唐文化为主题，发展夜经济，同时突出文化，强化内容供给，不断激活、完善融合业态，创新不止，生生不息。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记者观察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对于景区来说，有些地方去过一次，再去的意愿就被记忆排除在外，而有些地方恰恰相反。究其原因，除了第一印象外，还在于这一景区是否具有常看常新、不断带给游客惊喜的能力。作为一位土生土长的西安人，专程也好，路过也罢，我去大唐不夜城的次数已难以计算，故而觉察到这条步行街的魅力在于：它是活的，是不断生长且富于变化的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探寻大唐不夜城备受游客青睐的原因，当然包括各方面的多种因素，但是在浓郁的文化气息、时尚潮流中，最大限度地观照游客的体验感绝对是绕不开的关键点。“投我以木桃，报之以琼瑶。匪报也，永以为好也！”在我看来，《诗经》中的这句话用在游客与景区的关系上，其实也不差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长沙超级文和友：排队等号超</w:t>
      </w:r>
      <w:r>
        <w:t>2</w:t>
      </w:r>
      <w:r>
        <w:t>万，等的是什么？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记者</w:t>
      </w:r>
      <w:r>
        <w:t xml:space="preserve"> </w:t>
      </w:r>
      <w:r>
        <w:t>张</w:t>
      </w:r>
      <w:r>
        <w:t xml:space="preserve"> </w:t>
      </w:r>
      <w:r>
        <w:t>玲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长沙超级文和友内座无虚席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在千呼万唤中，深圳超级文和友即将开业，这个来自长沙的网红餐饮品牌，扩张之路又向前迈出一步。秉持着吸纳在地文化的原则，融入了诸多粤式、港式文化元素的深圳超级文和友能否得到市场认可，被很多人期待和关注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说起长沙文和友，从</w:t>
      </w:r>
      <w:r>
        <w:t>10</w:t>
      </w:r>
      <w:r>
        <w:t>年前的路边小摊，到后来开在湘江边的人气龙虾馆，再到如今位于海信广场的超级文和友这一老长沙</w:t>
      </w:r>
      <w:r>
        <w:t>“</w:t>
      </w:r>
      <w:r>
        <w:t>社区博物馆</w:t>
      </w:r>
      <w:r>
        <w:t>”</w:t>
      </w:r>
      <w:r>
        <w:t>，长沙文和友已成为餐饮文化品牌发展的一个标杆。</w:t>
      </w:r>
      <w:r>
        <w:t>2019</w:t>
      </w:r>
      <w:r>
        <w:t>年，长沙超级文和友到店消费人次超过</w:t>
      </w:r>
      <w:r>
        <w:t>800</w:t>
      </w:r>
      <w:r>
        <w:t>万。根据</w:t>
      </w:r>
      <w:r>
        <w:t>2019</w:t>
      </w:r>
      <w:r>
        <w:t>年的人口数据，长沙的常住人口也只比这多一点。</w:t>
      </w:r>
      <w:r>
        <w:t>2020</w:t>
      </w:r>
      <w:r>
        <w:t>年，长沙被称为超级</w:t>
      </w:r>
      <w:r>
        <w:t>“</w:t>
      </w:r>
      <w:r>
        <w:t>网红城市</w:t>
      </w:r>
      <w:r>
        <w:t>”</w:t>
      </w:r>
      <w:r>
        <w:t>，</w:t>
      </w:r>
      <w:r>
        <w:t>“</w:t>
      </w:r>
      <w:r>
        <w:t>十一</w:t>
      </w:r>
      <w:r>
        <w:t>”</w:t>
      </w:r>
      <w:r>
        <w:t>长假游客蜂拥而至，超级文和友排队等号超</w:t>
      </w:r>
      <w:r>
        <w:t>2</w:t>
      </w:r>
      <w:r>
        <w:t>万。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即使排队上万桌，消费者等的是什么呢？在超级文和友长沙店总经理孙平看来，更多的是餐饮之外的文化体验和精神需求。超级文和友更加关注青年消费者的精神需求。为此，他们找来</w:t>
      </w:r>
      <w:r>
        <w:t>20</w:t>
      </w:r>
      <w:r>
        <w:t>多万块老砖、近万件老物件组装成通向旧时空的</w:t>
      </w:r>
      <w:r>
        <w:t>“</w:t>
      </w:r>
      <w:r>
        <w:t>虫洞</w:t>
      </w:r>
      <w:r>
        <w:t>”</w:t>
      </w:r>
      <w:r>
        <w:t>，用</w:t>
      </w:r>
      <w:r>
        <w:t>2</w:t>
      </w:r>
      <w:r>
        <w:t>万平方米的空间构筑了超级文和友，一个停留在</w:t>
      </w:r>
      <w:r>
        <w:t>1980</w:t>
      </w:r>
      <w:r>
        <w:t>年代的老长沙社区。</w:t>
      </w:r>
      <w:r>
        <w:t>“</w:t>
      </w:r>
      <w:r>
        <w:t>我们充分还原了上世纪八九十年代老长沙市井风貌的内部景观、集体记忆与青年潮流，走进超级文和友，可以让人们放松下来，很自然地融入这个</w:t>
      </w:r>
      <w:r>
        <w:t>‘</w:t>
      </w:r>
      <w:r>
        <w:t>社区</w:t>
      </w:r>
      <w:r>
        <w:t>’</w:t>
      </w:r>
      <w:r>
        <w:t>。</w:t>
      </w:r>
      <w:r>
        <w:t>”</w:t>
      </w:r>
      <w:r>
        <w:t>孙平说。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不得不提的还有那些述说着旧时光的老物件。在超级文和友“海涛的房间”包厢，有《还珠格格》海报、老式大衣柜、点心盘，在“玲姑姑屋里”包厢，老式的红色包皮折叠椅、吱吱呀呀转动的台式电风扇、极具年代感的热水壶……所有的陈设都力求呈现上世纪</w:t>
      </w:r>
      <w:r>
        <w:t>80</w:t>
      </w:r>
      <w:r>
        <w:t>年代老长沙居民的家庭场景。有网友打卡后评价说：</w:t>
      </w:r>
      <w:r>
        <w:t>“</w:t>
      </w:r>
      <w:r>
        <w:t>当打开老式衣柜，发现里面居然挂着几件</w:t>
      </w:r>
      <w:r>
        <w:t>80</w:t>
      </w:r>
      <w:r>
        <w:t>年代流行的衣服时，简直惊呆了！</w:t>
      </w:r>
      <w:r>
        <w:t>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除了文和友的小龙虾、臭豆腐、大香肠，超级文和友还集合了多家本地优质老店和网红原创奶茶等网红小吃，顾客还可以在文和友和长沙望城区政府联合打造的“望城荷花虾”池钓钓虾，在文和友与长沙宁乡市政府合作的“宁乡花猪场”喂喂小花猪，听听湖南相声演员大兵的“笑工场”。可以说，长沙超级文和友已成为一个拥有多种业态的文旅集聚区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“我们还会定期举办长沙方言展览、长沙本色展览等文化展览，看似跟餐饮很不搭，但我们就是希望让艺术融入市井的环境中，做让老百姓都能看得懂的人文展览，讲述关于这座城市的故事。”孙平说。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“人间烟火气，最抚凡人心”。近几年，长沙大力发展夜经济，从零散摊点到系统规划，长沙夜经济已进入品牌化时代，为年轻人创业提供了更多机遇与舞台，也成为提升城市活力、推动实体经济发展的新消费增长极。孙平表示：“越来越多的游客来‘网红长沙’打卡，加之这几年长沙推行发展夜经济相关政策，我们获得了越来越多的关注。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目前，长沙超级文和友的日均客流量在</w:t>
      </w:r>
      <w:r>
        <w:t>1.2</w:t>
      </w:r>
      <w:r>
        <w:t>万人次左右。谈到如何持续保持网红打卡地的热度，孙平表示：</w:t>
      </w:r>
      <w:r>
        <w:t>“</w:t>
      </w:r>
      <w:r>
        <w:t>我们还是希望能够坚持做好自己，为城市建造一个充满人间烟火的市井记忆博物馆，让商户的故事得以传承和发展，更多地为消费者提供轻松愉快的体验空间。</w:t>
      </w:r>
      <w:r>
        <w:t>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目前在全国范围内开业的超级文和友共有两家，分别在长沙和广州。针对有声音说“网红文和友走出长沙就不再红火”，孙平表示：“广州的超级文和友融入了非常多的广府特色，广州店相对长沙店来说规模比较小，只有</w:t>
      </w:r>
      <w:r>
        <w:t>5000</w:t>
      </w:r>
      <w:r>
        <w:t>平方米，加之广州人有吃早茶的习惯，我们也鼓励消费者错峰到店，而不只是集中在常规的用餐时间，所以表面上看人流量和长沙比相对要少，但实际顾客量还是保持着理想状态。下一站我们会去南京。</w:t>
      </w:r>
      <w:r>
        <w:t>”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记者观察</w:t>
      </w:r>
    </w:p>
    <w:p w:rsidR="0073510F" w:rsidRDefault="0073510F" w:rsidP="0073510F">
      <w:pPr>
        <w:ind w:firstLineChars="200" w:firstLine="420"/>
        <w:jc w:val="left"/>
      </w:pPr>
      <w:r>
        <w:rPr>
          <w:rFonts w:hint="eastAsia"/>
        </w:rPr>
        <w:t>从</w:t>
      </w:r>
      <w:r>
        <w:t>10</w:t>
      </w:r>
      <w:r>
        <w:t>年前的路边摊，到今天的超级文和友，长沙文和友跳出了餐饮品牌的圈子，更多地关注食客的精神需求和文化体验，成为餐饮业里</w:t>
      </w:r>
      <w:r>
        <w:t>“</w:t>
      </w:r>
      <w:r>
        <w:t>不一样的烟火</w:t>
      </w:r>
      <w:r>
        <w:t>”</w:t>
      </w:r>
      <w:r>
        <w:t>。搭乘文旅行业和夜经济发展的快车，品牌迅速成长壮大，稳居</w:t>
      </w:r>
      <w:r>
        <w:t>“</w:t>
      </w:r>
      <w:r>
        <w:t>网红打卡地</w:t>
      </w:r>
      <w:r>
        <w:t>”</w:t>
      </w:r>
      <w:r>
        <w:t>宝座，并持续保持热度不减。从文和友在长沙的发展历程来看，它的创意秘籍无疑是成功的。而这种成功经验能否在文和友的全国战略中成功</w:t>
      </w:r>
      <w:r>
        <w:t>“</w:t>
      </w:r>
      <w:r>
        <w:t>移植</w:t>
      </w:r>
      <w:r>
        <w:t>”</w:t>
      </w:r>
      <w:r>
        <w:t>，还有待时间和实践的检验。毕竟，能否被市场认可，要消费者说了算；能否成为网红，要网友说了算。</w:t>
      </w:r>
    </w:p>
    <w:p w:rsidR="0073510F" w:rsidRDefault="0073510F" w:rsidP="0073510F">
      <w:pPr>
        <w:ind w:firstLineChars="200" w:firstLine="420"/>
        <w:jc w:val="right"/>
      </w:pPr>
      <w:r w:rsidRPr="0022309C">
        <w:rPr>
          <w:rFonts w:hint="eastAsia"/>
        </w:rPr>
        <w:t>中国文化报</w:t>
      </w:r>
      <w:r>
        <w:rPr>
          <w:rFonts w:hint="eastAsia"/>
        </w:rPr>
        <w:t>2021-3-30</w:t>
      </w:r>
    </w:p>
    <w:p w:rsidR="0073510F" w:rsidRDefault="0073510F" w:rsidP="003F60BF">
      <w:pPr>
        <w:sectPr w:rsidR="0073510F" w:rsidSect="003F60B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A4B87" w:rsidRDefault="007A4B87"/>
    <w:sectPr w:rsidR="007A4B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510F"/>
    <w:rsid w:val="0073510F"/>
    <w:rsid w:val="007A4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7351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7351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844</Words>
  <Characters>4814</Characters>
  <Application>Microsoft Office Word</Application>
  <DocSecurity>0</DocSecurity>
  <Lines>40</Lines>
  <Paragraphs>11</Paragraphs>
  <ScaleCrop>false</ScaleCrop>
  <Company/>
  <LinksUpToDate>false</LinksUpToDate>
  <CharactersWithSpaces>5647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2022-06-27T06:38:00Z</dcterms:created>
</cp:coreProperties>
</file>