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62" w:rsidRDefault="00F75B62" w:rsidP="00627922">
      <w:pPr>
        <w:pStyle w:val="1"/>
      </w:pPr>
      <w:r w:rsidRPr="00627922">
        <w:rPr>
          <w:rFonts w:hint="eastAsia"/>
        </w:rPr>
        <w:t>打造产业名城打响体育“金牌”—金华体育产业高质量发展思考与对策</w:t>
      </w:r>
    </w:p>
    <w:p w:rsidR="00F75B62" w:rsidRDefault="00F75B62" w:rsidP="00F75B62">
      <w:pPr>
        <w:ind w:firstLineChars="200" w:firstLine="420"/>
      </w:pPr>
      <w:r>
        <w:rPr>
          <w:rFonts w:hint="eastAsia"/>
        </w:rPr>
        <w:t>近年来，随着人民生活水平的不断提高，体育是民生，体育是文化，体育是时尚，体育是消费的现代体育理念不断深入人心，群众参与体育的热情不断浓厚和强烈。在市委市政府对体育产业发展的高度重视以及全市人民的共同努力下，我市体育事业和体育产业都得到了全面高效的发展。根据此前国家统计局金华调查队发布的权威数据，</w:t>
      </w:r>
      <w:r>
        <w:t>2020</w:t>
      </w:r>
      <w:r>
        <w:t>年金华市居民体育消费总规模达</w:t>
      </w:r>
      <w:r>
        <w:t>213.06</w:t>
      </w:r>
      <w:r>
        <w:t>亿元，人均体育消费为</w:t>
      </w:r>
      <w:r>
        <w:t>2801.98</w:t>
      </w:r>
      <w:r>
        <w:t>元（</w:t>
      </w:r>
      <w:r>
        <w:t>406.24</w:t>
      </w:r>
      <w:r>
        <w:t>美元），已接近欧美发达国家体育消费水平，并成功入选首批国家体育消费试点城市。在此背景下，我市如何做好体育产业发展这篇特</w:t>
      </w:r>
      <w:r>
        <w:rPr>
          <w:rFonts w:hint="eastAsia"/>
        </w:rPr>
        <w:t>色文章，着力打造全省领先的体育产业示范城，势在必行。金华市体育局党组理论学习中心组以理论学习为指导，以解决实际问题为导向，对全市体育产业进行了深入调研和思考。本文结合金华市体育产业基本情况，将调研情况介绍如下：</w:t>
      </w:r>
    </w:p>
    <w:p w:rsidR="00F75B62" w:rsidRDefault="00F75B62" w:rsidP="00F75B62">
      <w:pPr>
        <w:ind w:firstLineChars="200" w:firstLine="420"/>
      </w:pPr>
      <w:r>
        <w:rPr>
          <w:rFonts w:hint="eastAsia"/>
        </w:rPr>
        <w:t>一、金华体育产业基本情况</w:t>
      </w:r>
    </w:p>
    <w:p w:rsidR="00F75B62" w:rsidRDefault="00F75B62" w:rsidP="00F75B62">
      <w:pPr>
        <w:ind w:firstLineChars="200" w:firstLine="420"/>
      </w:pPr>
      <w:r>
        <w:rPr>
          <w:rFonts w:hint="eastAsia"/>
        </w:rPr>
        <w:t>随着我市经济社会发展和人民生活水平的不断提高，广大人民群众对体育文化的需求逐年增加，体育消费市场逐步扩大，体育产业作为第三产业中的一个新兴产业，正以较快速度加速发展。多年来，我市充分发挥体育制造业优势，在坚持体育事业公益性的同时，在体育健身、体育竞赛表演、体育用品等产业领域进行了积极探索，并取得了一定成效，培育形成了九大特色亮点。</w:t>
      </w:r>
    </w:p>
    <w:p w:rsidR="00F75B62" w:rsidRDefault="00F75B62" w:rsidP="00F75B62">
      <w:pPr>
        <w:ind w:firstLineChars="200" w:firstLine="420"/>
      </w:pPr>
      <w:r>
        <w:rPr>
          <w:rFonts w:hint="eastAsia"/>
        </w:rPr>
        <w:t>（一）体育产业增加值占</w:t>
      </w:r>
      <w:r>
        <w:t>GDP</w:t>
      </w:r>
      <w:r>
        <w:t>比重连续五年全省第一</w:t>
      </w:r>
    </w:p>
    <w:p w:rsidR="00F75B62" w:rsidRDefault="00F75B62" w:rsidP="00F75B62">
      <w:pPr>
        <w:ind w:firstLineChars="200" w:firstLine="420"/>
      </w:pPr>
      <w:r>
        <w:t>2014</w:t>
      </w:r>
      <w:r>
        <w:t>年我市体育产业总产出</w:t>
      </w:r>
      <w:r>
        <w:t>136.68</w:t>
      </w:r>
      <w:r>
        <w:t>亿元，</w:t>
      </w:r>
      <w:r>
        <w:t>2019</w:t>
      </w:r>
      <w:r>
        <w:t>年总产出达到</w:t>
      </w:r>
      <w:r>
        <w:t>227.47</w:t>
      </w:r>
      <w:r>
        <w:t>亿元，五年增幅达</w:t>
      </w:r>
      <w:r>
        <w:t>66.4%</w:t>
      </w:r>
      <w:r>
        <w:t>，年均增幅为</w:t>
      </w:r>
      <w:r>
        <w:t>13.28%</w:t>
      </w:r>
      <w:r>
        <w:t>。</w:t>
      </w:r>
      <w:r>
        <w:t>2019</w:t>
      </w:r>
      <w:r>
        <w:t>年体育产业增加值达</w:t>
      </w:r>
      <w:r>
        <w:t>76.94</w:t>
      </w:r>
      <w:r>
        <w:t>亿元，占</w:t>
      </w:r>
      <w:r>
        <w:t>GDP</w:t>
      </w:r>
      <w:r>
        <w:t>比重为</w:t>
      </w:r>
      <w:r>
        <w:t>1.684%</w:t>
      </w:r>
      <w:r>
        <w:t>，分别高于杭宁温</w:t>
      </w:r>
      <w:r>
        <w:t>0.3</w:t>
      </w:r>
      <w:r>
        <w:t>、</w:t>
      </w:r>
      <w:r>
        <w:t>0.07</w:t>
      </w:r>
      <w:r>
        <w:t>和</w:t>
      </w:r>
      <w:r>
        <w:t>0.03</w:t>
      </w:r>
      <w:r>
        <w:t>个百分点，居于全省第一。</w:t>
      </w:r>
    </w:p>
    <w:p w:rsidR="00F75B62" w:rsidRDefault="00F75B62" w:rsidP="00F75B62">
      <w:pPr>
        <w:ind w:firstLineChars="200" w:firstLine="420"/>
      </w:pPr>
      <w:r>
        <w:rPr>
          <w:rFonts w:hint="eastAsia"/>
        </w:rPr>
        <w:t>（二）体育企业入库数居全省第二</w:t>
      </w:r>
    </w:p>
    <w:p w:rsidR="00F75B62" w:rsidRDefault="00F75B62" w:rsidP="00F75B62">
      <w:pPr>
        <w:ind w:firstLineChars="200" w:firstLine="420"/>
      </w:pPr>
      <w:r>
        <w:rPr>
          <w:rFonts w:hint="eastAsia"/>
        </w:rPr>
        <w:t>据中国体育机构名录库显示，我市体育企业数由</w:t>
      </w:r>
      <w:r>
        <w:t>2016</w:t>
      </w:r>
      <w:r>
        <w:t>年的</w:t>
      </w:r>
      <w:r>
        <w:t>2621</w:t>
      </w:r>
      <w:r>
        <w:t>家上升至</w:t>
      </w:r>
      <w:r>
        <w:t>2020</w:t>
      </w:r>
      <w:r>
        <w:t>年的</w:t>
      </w:r>
      <w:r>
        <w:t>6051</w:t>
      </w:r>
      <w:r>
        <w:t>家，年均增长幅度超</w:t>
      </w:r>
      <w:r>
        <w:t>26%</w:t>
      </w:r>
      <w:r>
        <w:t>。其中，制造类占比为</w:t>
      </w:r>
      <w:r>
        <w:t>46.19%</w:t>
      </w:r>
      <w:r>
        <w:t>，销售类占比为</w:t>
      </w:r>
      <w:r>
        <w:t>43.35%</w:t>
      </w:r>
      <w:r>
        <w:t>，服务类占比为</w:t>
      </w:r>
      <w:r>
        <w:t>10.45%</w:t>
      </w:r>
      <w:r>
        <w:t>。入库总数仅次于宁波，居全省第二。</w:t>
      </w:r>
    </w:p>
    <w:p w:rsidR="00F75B62" w:rsidRDefault="00F75B62" w:rsidP="00F75B62">
      <w:pPr>
        <w:ind w:firstLineChars="200" w:firstLine="420"/>
      </w:pPr>
      <w:r>
        <w:rPr>
          <w:rFonts w:hint="eastAsia"/>
        </w:rPr>
        <w:t>（三）全市体育消费进入快车道</w:t>
      </w:r>
    </w:p>
    <w:p w:rsidR="00F75B62" w:rsidRDefault="00F75B62" w:rsidP="00F75B62">
      <w:pPr>
        <w:ind w:firstLineChars="200" w:firstLine="420"/>
      </w:pPr>
      <w:r>
        <w:t>2020</w:t>
      </w:r>
      <w:r>
        <w:t>年金华市居民体育消费总规模达</w:t>
      </w:r>
      <w:r>
        <w:t>213.06</w:t>
      </w:r>
      <w:r>
        <w:t>亿元，人均体育消费为</w:t>
      </w:r>
      <w:r>
        <w:t>2801.98</w:t>
      </w:r>
      <w:r>
        <w:t>元（</w:t>
      </w:r>
      <w:r>
        <w:t>406.24</w:t>
      </w:r>
      <w:r>
        <w:t>美元），占</w:t>
      </w:r>
      <w:r>
        <w:t>2020</w:t>
      </w:r>
      <w:r>
        <w:t>年金华市常住居民人均可支配收入的</w:t>
      </w:r>
      <w:r>
        <w:t>5.5%</w:t>
      </w:r>
      <w:r>
        <w:t>，占人均生活消费支出的</w:t>
      </w:r>
      <w:r>
        <w:t>9.1%</w:t>
      </w:r>
      <w:r>
        <w:t>。目前欧美发达国家人均体育消费水平普遍在</w:t>
      </w:r>
      <w:r>
        <w:t>400</w:t>
      </w:r>
      <w:r>
        <w:t>美元以上，我市作为全国体育产业和体育消费先行城市，体育消费水平已经接近欧美发达国家体育消费水平。</w:t>
      </w:r>
    </w:p>
    <w:p w:rsidR="00F75B62" w:rsidRDefault="00F75B62" w:rsidP="00F75B62">
      <w:pPr>
        <w:ind w:firstLineChars="200" w:firstLine="420"/>
      </w:pPr>
      <w:r>
        <w:rPr>
          <w:rFonts w:hint="eastAsia"/>
        </w:rPr>
        <w:t>（四）上级扶持资金由九进二</w:t>
      </w:r>
    </w:p>
    <w:p w:rsidR="00F75B62" w:rsidRDefault="00F75B62" w:rsidP="00F75B62">
      <w:pPr>
        <w:ind w:firstLineChars="200" w:firstLine="420"/>
      </w:pPr>
      <w:r>
        <w:t>2015</w:t>
      </w:r>
      <w:r>
        <w:t>年我市获上级体育产业扶持资金</w:t>
      </w:r>
      <w:r>
        <w:t>277.63</w:t>
      </w:r>
      <w:r>
        <w:t>万元，</w:t>
      </w:r>
      <w:r>
        <w:t>2020</w:t>
      </w:r>
      <w:r>
        <w:t>年上级扶持资金</w:t>
      </w:r>
      <w:r>
        <w:t>996</w:t>
      </w:r>
      <w:r>
        <w:t>万元，涨幅达</w:t>
      </w:r>
      <w:r>
        <w:t>258.7%</w:t>
      </w:r>
      <w:r>
        <w:t>，争取资金金额从</w:t>
      </w:r>
      <w:r>
        <w:t>2015</w:t>
      </w:r>
      <w:r>
        <w:t>年的全省第九上升至全省第二，仅次于杭州。</w:t>
      </w:r>
    </w:p>
    <w:p w:rsidR="00F75B62" w:rsidRDefault="00F75B62" w:rsidP="00F75B62">
      <w:pPr>
        <w:ind w:firstLineChars="200" w:firstLine="420"/>
      </w:pPr>
      <w:r>
        <w:rPr>
          <w:rFonts w:hint="eastAsia"/>
        </w:rPr>
        <w:t>（五）体育产业双创全国首创</w:t>
      </w:r>
    </w:p>
    <w:p w:rsidR="00F75B62" w:rsidRDefault="00F75B62" w:rsidP="00F75B62">
      <w:pPr>
        <w:ind w:firstLineChars="200" w:firstLine="420"/>
      </w:pPr>
      <w:r>
        <w:t>2016</w:t>
      </w:r>
      <w:r>
        <w:t>年以来，我市全国首创开展体育产业</w:t>
      </w:r>
      <w:r>
        <w:t>“</w:t>
      </w:r>
      <w:r>
        <w:t>双创</w:t>
      </w:r>
      <w:r>
        <w:t>”</w:t>
      </w:r>
      <w:r>
        <w:t>，已成功创建</w:t>
      </w:r>
      <w:r>
        <w:t>“</w:t>
      </w:r>
      <w:r>
        <w:t>体育</w:t>
      </w:r>
      <w:r>
        <w:t>+”</w:t>
      </w:r>
      <w:r>
        <w:t>特色村（居）</w:t>
      </w:r>
      <w:r>
        <w:t>52</w:t>
      </w:r>
      <w:r>
        <w:t>家，总投资达</w:t>
      </w:r>
      <w:r>
        <w:t>20.41</w:t>
      </w:r>
      <w:r>
        <w:t>亿元，吸引社会资本投入约</w:t>
      </w:r>
      <w:r>
        <w:t>10</w:t>
      </w:r>
      <w:r>
        <w:t>亿元，建设气排球馆、门球馆、足球场、武术馆等体育场馆</w:t>
      </w:r>
      <w:r>
        <w:t>49</w:t>
      </w:r>
      <w:r>
        <w:t>个，累计建设用地达</w:t>
      </w:r>
      <w:r>
        <w:t>10.32</w:t>
      </w:r>
      <w:r>
        <w:t>万亩，共带动乡村增收约</w:t>
      </w:r>
      <w:r>
        <w:t>1.38</w:t>
      </w:r>
      <w:r>
        <w:t>亿元，新增就业岗位</w:t>
      </w:r>
      <w:r>
        <w:t>2914</w:t>
      </w:r>
      <w:r>
        <w:t>个，聚集中高级人才</w:t>
      </w:r>
      <w:r>
        <w:t>336</w:t>
      </w:r>
      <w:r>
        <w:t>人。成功创建市体育产业（运动休闲）产业基地、示范基地</w:t>
      </w:r>
      <w:r>
        <w:t>77</w:t>
      </w:r>
      <w:r>
        <w:t>个，吸引社会资本超</w:t>
      </w:r>
      <w:r>
        <w:t>25</w:t>
      </w:r>
      <w:r>
        <w:t>亿元，新增气排球馆、门球场、足球场、武术馆等体育健身场馆</w:t>
      </w:r>
      <w:r>
        <w:t>60</w:t>
      </w:r>
      <w:r>
        <w:t>个，承办各级体育赛事活动超</w:t>
      </w:r>
      <w:r>
        <w:t>1000</w:t>
      </w:r>
      <w:r>
        <w:t>场，直接带动体育消费超</w:t>
      </w:r>
      <w:r>
        <w:t>14</w:t>
      </w:r>
      <w:r>
        <w:t>亿元。</w:t>
      </w:r>
    </w:p>
    <w:p w:rsidR="00F75B62" w:rsidRDefault="00F75B62" w:rsidP="00F75B62">
      <w:pPr>
        <w:ind w:firstLineChars="200" w:firstLine="420"/>
      </w:pPr>
      <w:r>
        <w:rPr>
          <w:rFonts w:hint="eastAsia"/>
        </w:rPr>
        <w:t>（六）体育赛事活动如火如荼</w:t>
      </w:r>
    </w:p>
    <w:p w:rsidR="00F75B62" w:rsidRDefault="00F75B62" w:rsidP="00F75B62">
      <w:pPr>
        <w:ind w:firstLineChars="200" w:firstLine="420"/>
      </w:pPr>
      <w:r>
        <w:rPr>
          <w:rFonts w:hint="eastAsia"/>
        </w:rPr>
        <w:t>经过多年的培育和氛围打造，全年办赛数量由</w:t>
      </w:r>
      <w:r>
        <w:t>2015</w:t>
      </w:r>
      <w:r>
        <w:t>年的</w:t>
      </w:r>
      <w:r>
        <w:t>106</w:t>
      </w:r>
      <w:r>
        <w:t>场上升至如今</w:t>
      </w:r>
      <w:r>
        <w:t>360</w:t>
      </w:r>
      <w:r>
        <w:t>场以上，基本实现群众身边</w:t>
      </w:r>
      <w:r>
        <w:t>“</w:t>
      </w:r>
      <w:r>
        <w:t>天天有活动，月月有赛事</w:t>
      </w:r>
      <w:r>
        <w:t>”</w:t>
      </w:r>
      <w:r>
        <w:t>。因疫情影响，</w:t>
      </w:r>
      <w:r>
        <w:t>2020</w:t>
      </w:r>
      <w:r>
        <w:t>年赛事缩减，全市共办赛</w:t>
      </w:r>
      <w:r>
        <w:t>308</w:t>
      </w:r>
      <w:r>
        <w:t>场，累计参赛人数</w:t>
      </w:r>
      <w:r>
        <w:t>24.2</w:t>
      </w:r>
      <w:r>
        <w:t>万人，观众数</w:t>
      </w:r>
      <w:r>
        <w:t>30</w:t>
      </w:r>
      <w:r>
        <w:t>万人次，总投入超</w:t>
      </w:r>
      <w:r>
        <w:t>9</w:t>
      </w:r>
      <w:r>
        <w:t>千万元，带动体育消费超</w:t>
      </w:r>
      <w:r>
        <w:t>1</w:t>
      </w:r>
      <w:r>
        <w:t>亿元。各类主流媒体报道近</w:t>
      </w:r>
      <w:r>
        <w:t>2000</w:t>
      </w:r>
      <w:r>
        <w:t>篇，新媒体阅读点击量达</w:t>
      </w:r>
      <w:r>
        <w:t>2.6</w:t>
      </w:r>
      <w:r>
        <w:t>亿次。</w:t>
      </w:r>
    </w:p>
    <w:p w:rsidR="00F75B62" w:rsidRDefault="00F75B62" w:rsidP="00F75B62">
      <w:pPr>
        <w:ind w:firstLineChars="200" w:firstLine="420"/>
      </w:pPr>
      <w:r>
        <w:rPr>
          <w:rFonts w:hint="eastAsia"/>
        </w:rPr>
        <w:t>（七）智慧体育平台全国领先</w:t>
      </w:r>
    </w:p>
    <w:p w:rsidR="00F75B62" w:rsidRDefault="00F75B62" w:rsidP="00F75B62">
      <w:pPr>
        <w:ind w:firstLineChars="200" w:firstLine="420"/>
      </w:pPr>
      <w:r>
        <w:rPr>
          <w:rFonts w:hint="eastAsia"/>
        </w:rPr>
        <w:t>与阿里体育深入合作，创新搭建金华运动银行服务平台并于</w:t>
      </w:r>
      <w:r>
        <w:t>2020</w:t>
      </w:r>
      <w:r>
        <w:t>年</w:t>
      </w:r>
      <w:r>
        <w:t>10</w:t>
      </w:r>
      <w:r>
        <w:t>月正式上线。截至目前，已完善体育场馆信息查询、预定、导航，赛事信息查询、报名，体育场馆</w:t>
      </w:r>
      <w:r>
        <w:t>/</w:t>
      </w:r>
      <w:r>
        <w:t>健身场馆预约、优惠、打卡，生活权益兑换，体育场馆后台商户管理平台等功能，平台已接入体育场馆</w:t>
      </w:r>
      <w:r>
        <w:t>104</w:t>
      </w:r>
      <w:r>
        <w:t>家，上线兑换权益（含美食代金券、影视会员、游泳券、球馆体验券等）</w:t>
      </w:r>
      <w:r>
        <w:t>47</w:t>
      </w:r>
      <w:r>
        <w:t>项，平台月均服务用户已达</w:t>
      </w:r>
      <w:r>
        <w:t>67.78</w:t>
      </w:r>
      <w:r>
        <w:t>万人次。</w:t>
      </w:r>
    </w:p>
    <w:p w:rsidR="00F75B62" w:rsidRDefault="00F75B62" w:rsidP="00F75B62">
      <w:pPr>
        <w:ind w:firstLineChars="200" w:firstLine="420"/>
      </w:pPr>
      <w:r>
        <w:rPr>
          <w:rFonts w:hint="eastAsia"/>
        </w:rPr>
        <w:t>（八）国家省级体育产业创建成果全省第二</w:t>
      </w:r>
    </w:p>
    <w:p w:rsidR="00F75B62" w:rsidRDefault="00F75B62" w:rsidP="00F75B62">
      <w:pPr>
        <w:ind w:firstLineChars="200" w:firstLine="420"/>
      </w:pPr>
      <w:r>
        <w:rPr>
          <w:rFonts w:hint="eastAsia"/>
        </w:rPr>
        <w:t>累计创建国家、省级体育产业项目</w:t>
      </w:r>
      <w:r>
        <w:t>131</w:t>
      </w:r>
      <w:r>
        <w:t>个。其中，国家级体育产业示范基地</w:t>
      </w:r>
      <w:r>
        <w:t>2</w:t>
      </w:r>
      <w:r>
        <w:t>个（永康市、武义县）、国家体育产业示范单位</w:t>
      </w:r>
      <w:r>
        <w:t>1</w:t>
      </w:r>
      <w:r>
        <w:t>个（飞神集团），中国体育旅游精品景区</w:t>
      </w:r>
      <w:r>
        <w:t>1</w:t>
      </w:r>
      <w:r>
        <w:t>个（武义大斗山飞行营地），浙江省运动休闲基地</w:t>
      </w:r>
      <w:r>
        <w:t>5</w:t>
      </w:r>
      <w:r>
        <w:t>个（义乌、永康、武义、磐安、横店）、浙江省运动休闲小镇</w:t>
      </w:r>
      <w:r>
        <w:t>1</w:t>
      </w:r>
      <w:r>
        <w:t>个（永康龙山），累计</w:t>
      </w:r>
      <w:r>
        <w:t>94</w:t>
      </w:r>
      <w:r>
        <w:t>个项目入库省体育产业发展资金项目库、</w:t>
      </w:r>
      <w:r>
        <w:t>6</w:t>
      </w:r>
      <w:r>
        <w:t>项赛事入库《浙江省重点培育品牌体育赛事名录库（</w:t>
      </w:r>
      <w:r>
        <w:t>2020</w:t>
      </w:r>
      <w:r>
        <w:t>年）》，创建运动休闲旅游示范基地</w:t>
      </w:r>
      <w:r>
        <w:t>4</w:t>
      </w:r>
      <w:r>
        <w:t>个、精品线路</w:t>
      </w:r>
      <w:r>
        <w:t>1</w:t>
      </w:r>
      <w:r>
        <w:t>条、优秀项目</w:t>
      </w:r>
      <w:r>
        <w:t>16</w:t>
      </w:r>
      <w:r>
        <w:t>个，总创建数居全省第二。</w:t>
      </w:r>
    </w:p>
    <w:p w:rsidR="00F75B62" w:rsidRDefault="00F75B62" w:rsidP="00F75B62">
      <w:pPr>
        <w:ind w:firstLineChars="200" w:firstLine="420"/>
      </w:pPr>
      <w:r>
        <w:rPr>
          <w:rFonts w:hint="eastAsia"/>
        </w:rPr>
        <w:t>（九）体育制造业走在全省前列</w:t>
      </w:r>
    </w:p>
    <w:p w:rsidR="00F75B62" w:rsidRDefault="00F75B62" w:rsidP="00F75B62">
      <w:pPr>
        <w:ind w:firstLineChars="200" w:firstLine="420"/>
      </w:pPr>
      <w:r>
        <w:rPr>
          <w:rFonts w:hint="eastAsia"/>
        </w:rPr>
        <w:t>我市生产的平衡车出口额近</w:t>
      </w:r>
      <w:r>
        <w:t>10</w:t>
      </w:r>
      <w:r>
        <w:t>亿元人民币，占全国</w:t>
      </w:r>
      <w:r>
        <w:t>70%</w:t>
      </w:r>
      <w:r>
        <w:t>；我市生产的跑步机销量占全国</w:t>
      </w:r>
      <w:r>
        <w:t>60%</w:t>
      </w:r>
      <w:r>
        <w:t>，自行车配件销量占全球</w:t>
      </w:r>
      <w:r>
        <w:t>15%</w:t>
      </w:r>
      <w:r>
        <w:t>；无人机出口欧洲，渔具远销世界各地，渔线产量占全国</w:t>
      </w:r>
      <w:r>
        <w:t>70%</w:t>
      </w:r>
      <w:r>
        <w:t>，渔具的网上销量占全国</w:t>
      </w:r>
      <w:r>
        <w:t>30%</w:t>
      </w:r>
      <w:r>
        <w:t>。我市一苇科技自主研发生产的电动冲浪板是国内首个使用锂电池动力的冲浪板，同时，也是世界上首个速度可以达到国际赛事竞技水准的电动冲浪板。是动力型水上运动器材的革命性成果。</w:t>
      </w:r>
    </w:p>
    <w:p w:rsidR="00F75B62" w:rsidRDefault="00F75B62" w:rsidP="00F75B62">
      <w:pPr>
        <w:ind w:firstLineChars="200" w:firstLine="420"/>
      </w:pPr>
      <w:r>
        <w:rPr>
          <w:rFonts w:hint="eastAsia"/>
        </w:rPr>
        <w:t>二、特色做法</w:t>
      </w:r>
    </w:p>
    <w:p w:rsidR="00F75B62" w:rsidRDefault="00F75B62" w:rsidP="00F75B62">
      <w:pPr>
        <w:ind w:firstLineChars="200" w:firstLine="420"/>
      </w:pPr>
      <w:r>
        <w:rPr>
          <w:rFonts w:hint="eastAsia"/>
        </w:rPr>
        <w:t>我市体育产业的飞速发展，既得益于市委市政府的大力支持和精心指导，也是金华体育人不懈努力、深耕细作，人民群众积极参与及旺盛社会需求共同作用的成果。这期间，金华市体育局秉着“强化亮点、补足短板”的工作态度，先后创新开展了体育产业双创、智慧平台建设和品牌赛事培育等一系列产业引导工作。</w:t>
      </w:r>
    </w:p>
    <w:p w:rsidR="00F75B62" w:rsidRDefault="00F75B62" w:rsidP="00F75B62">
      <w:pPr>
        <w:ind w:firstLineChars="200" w:firstLine="420"/>
      </w:pPr>
      <w:r>
        <w:rPr>
          <w:rFonts w:hint="eastAsia"/>
        </w:rPr>
        <w:t>（一）加强顶层设计，做实布局谋篇，扎实推进产业发展</w:t>
      </w:r>
    </w:p>
    <w:p w:rsidR="00F75B62" w:rsidRDefault="00F75B62" w:rsidP="00F75B62">
      <w:pPr>
        <w:ind w:firstLineChars="200" w:firstLine="420"/>
      </w:pPr>
      <w:r>
        <w:rPr>
          <w:rFonts w:hint="eastAsia"/>
        </w:rPr>
        <w:t>坚持政策引领，为深入推进体育场地设施建设，着手开展《金华市体育设施布局专项规划（</w:t>
      </w:r>
      <w:r>
        <w:t>2020-2035</w:t>
      </w:r>
      <w:r>
        <w:t>）》编制工作，针对体育设施空白区域统筹进行场馆设施布局。为推进全市体育场馆数字化管理，跟进出台《金华市智慧体育建设奖励办法》，与金华银行签订《促进体育产业发展战略合作协议》，每年安排不少于</w:t>
      </w:r>
      <w:r>
        <w:t>10</w:t>
      </w:r>
      <w:r>
        <w:t>亿元信贷资金，对我市重点扶持的体育项目、体育赛事、体育场馆建设、</w:t>
      </w:r>
      <w:r>
        <w:t>“</w:t>
      </w:r>
      <w:r>
        <w:t>金华运动银行</w:t>
      </w:r>
      <w:r>
        <w:t>”</w:t>
      </w:r>
      <w:r>
        <w:t>入驻商户、体育行业企业等提供综合金融服务，并在授信支持方面开辟绿色通道，优先受理、审批、安排，并享受优惠利率。此外，还制定颁布《金华市区体育事</w:t>
      </w:r>
      <w:r>
        <w:rPr>
          <w:rFonts w:hint="eastAsia"/>
        </w:rPr>
        <w:t>业发展专项资金管理办法的通知》、《金华市体育产业发展专项资金管理办法》、《金华市体育产业促进三年行动计（</w:t>
      </w:r>
      <w:r>
        <w:t>2019—2021</w:t>
      </w:r>
      <w:r>
        <w:t>）》、《金华市</w:t>
      </w:r>
      <w:r>
        <w:t>“</w:t>
      </w:r>
      <w:r>
        <w:t>体育</w:t>
      </w:r>
      <w:r>
        <w:t>+”</w:t>
      </w:r>
      <w:r>
        <w:t>特色村（居）创建（试行）办法》、《金华市品牌体育赛事培育办法（试行）》等一系列政策文件，安排了近</w:t>
      </w:r>
      <w:r>
        <w:t>2000</w:t>
      </w:r>
      <w:r>
        <w:t>万元配套资金，全面的政策和资金保障为我市体育产业持续、协调、快速、全面发展提供了有力支撑。</w:t>
      </w:r>
    </w:p>
    <w:p w:rsidR="00F75B62" w:rsidRDefault="00F75B62" w:rsidP="00F75B62">
      <w:pPr>
        <w:ind w:firstLineChars="200" w:firstLine="420"/>
      </w:pPr>
      <w:r>
        <w:rPr>
          <w:rFonts w:hint="eastAsia"/>
        </w:rPr>
        <w:t>（二）依托自然资源，办大赛育精品，全面营造体育氛围</w:t>
      </w:r>
    </w:p>
    <w:p w:rsidR="00F75B62" w:rsidRDefault="00F75B62" w:rsidP="00F75B62">
      <w:pPr>
        <w:ind w:firstLineChars="200" w:firstLine="420"/>
      </w:pPr>
      <w:r>
        <w:rPr>
          <w:rFonts w:hint="eastAsia"/>
        </w:rPr>
        <w:t>一是精心打造自主知识产权品牌赛事。我市山水资源丰富，地形地貌独特，发展以山水为主题的户外运动具有得天独厚的条件。为此，金华市体育局与北京体育大学合作，因地制宜一起研发中国“山水四项”赛事，注册获得独立知识产权，该项赛事是我市首创的体育品牌赛事之一，于</w:t>
      </w:r>
      <w:r>
        <w:t>2018</w:t>
      </w:r>
      <w:r>
        <w:t>、</w:t>
      </w:r>
      <w:r>
        <w:t>2019</w:t>
      </w:r>
      <w:r>
        <w:t>、</w:t>
      </w:r>
      <w:r>
        <w:t>2020</w:t>
      </w:r>
      <w:r>
        <w:t>连续三年入选浙江省重点培育品牌体育赛事名录库。赛事目前已连续举办</w:t>
      </w:r>
      <w:r>
        <w:t>4</w:t>
      </w:r>
      <w:r>
        <w:t>届，每届参加人数均超千人，能吸引来自全国各地的观众近</w:t>
      </w:r>
      <w:r>
        <w:t>10</w:t>
      </w:r>
      <w:r>
        <w:t>万人次，带动旅游收入</w:t>
      </w:r>
      <w:r>
        <w:t>1500</w:t>
      </w:r>
      <w:r>
        <w:t>万。通过举办山水四项赛事，大大拉动了全市旅游业发展，有效促进了体育消费，提升了宜居城</w:t>
      </w:r>
      <w:r>
        <w:rPr>
          <w:rFonts w:hint="eastAsia"/>
        </w:rPr>
        <w:t>市品位，溢出效应明显。二是全面培育“一县一品”特色体育赛事。精心谋划、统筹布局，依托当地山水资源，积极开展形式多样、特色鲜明的赛事活动，形成“一县一品牌、一地一特色”亮点。婺城区依托仙源湖及南山资源，举办全国钓鱼大赛和南山越野赛；金东和兰溪依托绿道，连续六届举办绿道马拉松赛；东阳以横店影视城为抓手，以“跑进电影，穿越历史”为特色主题，文体融合连续</w:t>
      </w:r>
      <w:r>
        <w:t>5</w:t>
      </w:r>
      <w:r>
        <w:t>年举办横店马拉松；义乌以</w:t>
      </w:r>
      <w:r>
        <w:t>“</w:t>
      </w:r>
      <w:r>
        <w:t>一带一路</w:t>
      </w:r>
      <w:r>
        <w:t>”</w:t>
      </w:r>
      <w:r>
        <w:t>倡议和小商品城为重点，连续</w:t>
      </w:r>
      <w:r>
        <w:t>6</w:t>
      </w:r>
      <w:r>
        <w:t>年举办国际半程马拉松，永康依托制造业和龙山特色小镇，举办越野摩托车公开赛，浦江依托山水资源打造</w:t>
      </w:r>
      <w:r>
        <w:t>“</w:t>
      </w:r>
      <w:r>
        <w:t>诗</w:t>
      </w:r>
      <w:r>
        <w:rPr>
          <w:rFonts w:hint="eastAsia"/>
        </w:rPr>
        <w:t>画浦江”野跑赛事，武义依托大斗山飞行营地，连续举办国家级航空系列赛事，磐安以中药材为抓手，结合山水资源，打造中药寻宝越野公开赛。三是完善体育赛事评估体系。体育赛事具有公共性，所涉及的社会成本和社会产出难以用货币计量，为推动赛事评估体系化，金华市体育局与高校合作开展《金华市体育赛事绩效评价体系》课题研究，从赛事经济效益、社会效益、创新性、宣传力等方面建立赛事评价指标，并于</w:t>
      </w:r>
      <w:r>
        <w:t>2021</w:t>
      </w:r>
      <w:r>
        <w:t>年</w:t>
      </w:r>
      <w:r>
        <w:t>1</w:t>
      </w:r>
      <w:r>
        <w:t>月</w:t>
      </w:r>
      <w:r>
        <w:t>3</w:t>
      </w:r>
      <w:r>
        <w:t>日起正式发布，评价体系将进一步提高赛事申办水平和质量，扩大规模及影响力，打造具有更高水准、强聚合性、深影响力的全国性品牌体育</w:t>
      </w:r>
      <w:r>
        <w:rPr>
          <w:rFonts w:hint="eastAsia"/>
        </w:rPr>
        <w:t>赛事。</w:t>
      </w:r>
    </w:p>
    <w:p w:rsidR="00F75B62" w:rsidRDefault="00F75B62" w:rsidP="00F75B62">
      <w:pPr>
        <w:ind w:firstLineChars="200" w:firstLine="420"/>
      </w:pPr>
      <w:r>
        <w:rPr>
          <w:rFonts w:hint="eastAsia"/>
        </w:rPr>
        <w:t>（三）以创建为引领，促产业聚集，做大做强体育发展平台</w:t>
      </w:r>
    </w:p>
    <w:p w:rsidR="00F75B62" w:rsidRDefault="00F75B62" w:rsidP="00F75B62">
      <w:pPr>
        <w:ind w:firstLineChars="200" w:firstLine="420"/>
      </w:pPr>
      <w:r>
        <w:rPr>
          <w:rFonts w:hint="eastAsia"/>
        </w:rPr>
        <w:t>一是紧抓产业政策，推进项目创建。高度重视体育产业项目创建，积极跑部进省，</w:t>
      </w:r>
      <w:r>
        <w:t>5</w:t>
      </w:r>
      <w:r>
        <w:t>年内向上争取资金</w:t>
      </w:r>
      <w:r>
        <w:t>4627</w:t>
      </w:r>
      <w:r>
        <w:t>万，用于扶持全市产业项目做大做强。累计下基层调研超</w:t>
      </w:r>
      <w:r>
        <w:t>500</w:t>
      </w:r>
      <w:r>
        <w:t>次，做好项目创建指导。全力支持永康、武义创建国家级体育产业示范基地，永康飞神车业有限公司创建国家级体育产业示范项目，持续培育打造一批省级运动休闲旅游示范基地、精品线路和优秀项目，促进产业集聚、集群发展。二是开创</w:t>
      </w:r>
      <w:r>
        <w:t>“</w:t>
      </w:r>
      <w:r>
        <w:t>体育</w:t>
      </w:r>
      <w:r>
        <w:t>+”</w:t>
      </w:r>
      <w:r>
        <w:t>新模式，推广特色村居。</w:t>
      </w:r>
      <w:r>
        <w:t xml:space="preserve"> </w:t>
      </w:r>
      <w:r>
        <w:t>市体育局构建创建标准，不断夯实</w:t>
      </w:r>
      <w:r>
        <w:t>“</w:t>
      </w:r>
      <w:r>
        <w:t>体育</w:t>
      </w:r>
      <w:r>
        <w:t>+”</w:t>
      </w:r>
      <w:r>
        <w:t>建设基础。</w:t>
      </w:r>
      <w:r>
        <w:t>2019</w:t>
      </w:r>
      <w:r>
        <w:t>年</w:t>
      </w:r>
      <w:r>
        <w:t>1</w:t>
      </w:r>
      <w:r>
        <w:t>月正式发布全国首例《</w:t>
      </w:r>
      <w:r>
        <w:t>“</w:t>
      </w:r>
      <w:r>
        <w:t>体育</w:t>
      </w:r>
      <w:r>
        <w:t>+”</w:t>
      </w:r>
      <w:r>
        <w:t>特色村（居）管理与评价</w:t>
      </w:r>
      <w:r>
        <w:rPr>
          <w:rFonts w:hint="eastAsia"/>
        </w:rPr>
        <w:t>规范》，明确基本要求、运营管理、结果效益、安全保障</w:t>
      </w:r>
      <w:r>
        <w:t>4</w:t>
      </w:r>
      <w:r>
        <w:t>个大项，经济效益、社会效益、信息宣传、经费保障等</w:t>
      </w:r>
      <w:r>
        <w:t>12</w:t>
      </w:r>
      <w:r>
        <w:t>项具体评价指标，以引导</w:t>
      </w:r>
      <w:r>
        <w:t>“</w:t>
      </w:r>
      <w:r>
        <w:t>体育</w:t>
      </w:r>
      <w:r>
        <w:t>+”</w:t>
      </w:r>
      <w:r>
        <w:t>特色村（居）创建工作走向特色化、差异化和科学化之路。每年安排市级资金</w:t>
      </w:r>
      <w:r>
        <w:t>400</w:t>
      </w:r>
      <w:r>
        <w:t>万元，将命名的单位纳入金华市体育产业发展项目库管理，通过给予一定奖励的方式鼓励更多的市场主体参与体育项目创建。三是开拓体育会展领域，精心筹办长三角体博会。市体育局结合实际，向上争取，将长三角体博会三年举办权落户金华，通过高水平举办体博会助力金华体育制造转型升级。</w:t>
      </w:r>
      <w:r>
        <w:t>2020</w:t>
      </w:r>
      <w:r>
        <w:t>年体博会设立了</w:t>
      </w:r>
      <w:r>
        <w:t>4</w:t>
      </w:r>
      <w:r>
        <w:t>万平方米的展区，</w:t>
      </w:r>
      <w:r>
        <w:rPr>
          <w:rFonts w:hint="eastAsia"/>
        </w:rPr>
        <w:t>分特邀展商区、体育服务机构、体育用品、竞赛活动区、房车大会区五大区域，参展企业单位</w:t>
      </w:r>
      <w:r>
        <w:t>300</w:t>
      </w:r>
      <w:r>
        <w:t>余家，同期活动</w:t>
      </w:r>
      <w:r>
        <w:t>20</w:t>
      </w:r>
      <w:r>
        <w:t>多个，并首次融入直播带货新模式，实现线上线下深度融合，在为期</w:t>
      </w:r>
      <w:r>
        <w:t>3</w:t>
      </w:r>
      <w:r>
        <w:t>天的展会期间，现场累计观众人次超过</w:t>
      </w:r>
      <w:r>
        <w:t>50000</w:t>
      </w:r>
      <w:r>
        <w:t>人，成交额超</w:t>
      </w:r>
      <w:r>
        <w:t>1</w:t>
      </w:r>
      <w:r>
        <w:t>亿元，直接拉动吃、住、旅游购物等收入</w:t>
      </w:r>
      <w:r>
        <w:t>2000</w:t>
      </w:r>
      <w:r>
        <w:t>多万元。成为我市展示体育产业发展的良好平台。</w:t>
      </w:r>
    </w:p>
    <w:p w:rsidR="00F75B62" w:rsidRDefault="00F75B62" w:rsidP="00F75B62">
      <w:pPr>
        <w:ind w:firstLineChars="200" w:firstLine="420"/>
      </w:pPr>
      <w:r>
        <w:rPr>
          <w:rFonts w:hint="eastAsia"/>
        </w:rPr>
        <w:t>（四）深化体育改革，贯彻数字赋能，推动体育事业新发展</w:t>
      </w:r>
    </w:p>
    <w:p w:rsidR="00F75B62" w:rsidRDefault="00F75B62" w:rsidP="00F75B62">
      <w:pPr>
        <w:ind w:firstLineChars="200" w:firstLine="420"/>
      </w:pPr>
      <w:r>
        <w:rPr>
          <w:rFonts w:hint="eastAsia"/>
        </w:rPr>
        <w:t>一是深化数字体育改革。</w:t>
      </w:r>
      <w:r>
        <w:t>2020</w:t>
      </w:r>
      <w:r>
        <w:t>年，金华市体育局与浙江省体育局、阿里体育签订金华市数字体育新服务战略合作协议，依托阿里体育云数据技术开展</w:t>
      </w:r>
      <w:r>
        <w:t>“</w:t>
      </w:r>
      <w:r>
        <w:t>金华运动银行服务平台</w:t>
      </w:r>
      <w:r>
        <w:t>”</w:t>
      </w:r>
      <w:r>
        <w:t>建设项目，通过对全市公共运动场所和社会性体育运动场所的智慧化升级改造，汇接</w:t>
      </w:r>
      <w:r>
        <w:t>“</w:t>
      </w:r>
      <w:r>
        <w:t>金华运动银行</w:t>
      </w:r>
      <w:r>
        <w:t>”</w:t>
      </w:r>
      <w:r>
        <w:t>服务平台，将已建、新建的体育场地设施</w:t>
      </w:r>
      <w:r>
        <w:t>100%</w:t>
      </w:r>
      <w:r>
        <w:t>纳入平台，提供查询、导航、预约、支付等功能，构建以</w:t>
      </w:r>
      <w:r>
        <w:t>“</w:t>
      </w:r>
      <w:r>
        <w:t>金华运动银行</w:t>
      </w:r>
      <w:r>
        <w:t>”</w:t>
      </w:r>
      <w:r>
        <w:t>服务平台为载体，以智能化体育运动场所为条件，以健身人群为基础，以</w:t>
      </w:r>
      <w:r>
        <w:t>“</w:t>
      </w:r>
      <w:r>
        <w:t>运动卡币</w:t>
      </w:r>
      <w:r>
        <w:t>”</w:t>
      </w:r>
      <w:r>
        <w:t>为纽带，以入驻商户让利消费权益为支撑的新型健身运动消费生态，推动体育制造产业带</w:t>
      </w:r>
      <w:r>
        <w:rPr>
          <w:rFonts w:hint="eastAsia"/>
        </w:rPr>
        <w:t>数字化转型升级。二是深化赛事放管服改革。坚持政府办大赛，社会多办赛的方针，自</w:t>
      </w:r>
      <w:r>
        <w:t>2018</w:t>
      </w:r>
      <w:r>
        <w:t>年起每年面向社会公开征集群众喜闻乐见的赛事活动并交由社会力量承办。通过公开征集、初审、专家评审、公示等环节流程，以公开、公平、公正的方式确定资助对象、补助标准。</w:t>
      </w:r>
      <w:r>
        <w:t>2020</w:t>
      </w:r>
      <w:r>
        <w:t>年通过公开征集有</w:t>
      </w:r>
      <w:r>
        <w:t>30</w:t>
      </w:r>
      <w:r>
        <w:t>个赛事入围，共补助市体彩公益金</w:t>
      </w:r>
      <w:r>
        <w:t>222.03</w:t>
      </w:r>
      <w:r>
        <w:t>万，赛事共有</w:t>
      </w:r>
      <w:r>
        <w:t>9</w:t>
      </w:r>
      <w:r>
        <w:t>万多名运动员参加，现场观众</w:t>
      </w:r>
      <w:r>
        <w:t>20</w:t>
      </w:r>
      <w:r>
        <w:t>万余名，带动社会资本投入</w:t>
      </w:r>
      <w:r>
        <w:t>1500</w:t>
      </w:r>
      <w:r>
        <w:t>余万元，直接带动消费达</w:t>
      </w:r>
      <w:r>
        <w:t>5000</w:t>
      </w:r>
      <w:r>
        <w:t>余万元，带动相关企业产品的成交量达</w:t>
      </w:r>
      <w:r>
        <w:t>2000</w:t>
      </w:r>
      <w:r>
        <w:t>余万元，打破以往体育赛事</w:t>
      </w:r>
      <w:r>
        <w:t>“</w:t>
      </w:r>
      <w:r>
        <w:t>贴钱赚吆喝</w:t>
      </w:r>
      <w:r>
        <w:t>”</w:t>
      </w:r>
      <w:r>
        <w:t>的尴尬局面，</w:t>
      </w:r>
      <w:r>
        <w:rPr>
          <w:rFonts w:hint="eastAsia"/>
        </w:rPr>
        <w:t>不断提升体育竞赛表演市场活力。三是深化体育协会实体化改革。鼓励具备条件的游泳、足球、篮球、钓鱼等市级体育协会组建经营实体试点，推进实体化改革。支持市篮球协会开展政府职能转移改革省级试点工作，每年给予市篮球协会资金约</w:t>
      </w:r>
      <w:r>
        <w:t>200</w:t>
      </w:r>
      <w:r>
        <w:t>万元，逐步把篮球项目赛事组织、行业标准制定与认定以及相关人员专业技术培训等职能交由市篮球协会承担。市篮球协会在原来</w:t>
      </w:r>
      <w:r>
        <w:t>“</w:t>
      </w:r>
      <w:r>
        <w:t>八婺杯</w:t>
      </w:r>
      <w:r>
        <w:t>”</w:t>
      </w:r>
      <w:r>
        <w:t>和机关篮球赛的基础上，推出面向全市社会的</w:t>
      </w:r>
      <w:r>
        <w:t>3307</w:t>
      </w:r>
      <w:r>
        <w:t>业余篮球联赛，每场赛事均通过</w:t>
      </w:r>
      <w:r>
        <w:t>“</w:t>
      </w:r>
      <w:r>
        <w:t>我奥篮球</w:t>
      </w:r>
      <w:r>
        <w:t>”APP</w:t>
      </w:r>
      <w:r>
        <w:t>对每场赛事进行直播，平均观看人数达到了</w:t>
      </w:r>
      <w:r>
        <w:t>2</w:t>
      </w:r>
      <w:r>
        <w:t>万人次以上，赛事效益已初具规模。</w:t>
      </w:r>
      <w:r>
        <w:cr/>
      </w:r>
    </w:p>
    <w:p w:rsidR="00F75B62" w:rsidRDefault="00F75B62" w:rsidP="00F75B62">
      <w:pPr>
        <w:ind w:firstLineChars="200" w:firstLine="420"/>
      </w:pPr>
      <w:r>
        <w:rPr>
          <w:rFonts w:hint="eastAsia"/>
        </w:rPr>
        <w:t>三、存在的问题</w:t>
      </w:r>
    </w:p>
    <w:p w:rsidR="00F75B62" w:rsidRDefault="00F75B62" w:rsidP="00F75B62">
      <w:pPr>
        <w:ind w:firstLineChars="200" w:firstLine="420"/>
      </w:pPr>
      <w:r>
        <w:rPr>
          <w:rFonts w:hint="eastAsia"/>
        </w:rPr>
        <w:t>（一）体育产业发展缺少大投入大项目大平台。我市政府投入体育发展力量分散，公共财政投入力度相对不足。我市每年财政支持体育产业项目发展资金为</w:t>
      </w:r>
      <w:r>
        <w:t>400</w:t>
      </w:r>
      <w:r>
        <w:t>万元，相对于温州和绍兴的</w:t>
      </w:r>
      <w:r>
        <w:t>1000</w:t>
      </w:r>
      <w:r>
        <w:t>多万，存在一定差距。体育产业发展处于体育部门、协会和企业自循环、自发状态，市场化运行程度还不够。体育产业项目较多，但规模较小，质量不高，缺乏高端产品。尤其是具有特色的领头项目。体育制造业优势明显，但具有国家标准、国家品牌的体育产品极少，装备制造业投入研发经费低，创新性不强，制造业产业链低端化的情况普遍存在。</w:t>
      </w:r>
    </w:p>
    <w:p w:rsidR="00F75B62" w:rsidRDefault="00F75B62" w:rsidP="00F75B62">
      <w:pPr>
        <w:ind w:firstLineChars="200" w:firstLine="420"/>
      </w:pPr>
      <w:r>
        <w:rPr>
          <w:rFonts w:hint="eastAsia"/>
        </w:rPr>
        <w:t>（二）体育产业产值及</w:t>
      </w:r>
      <w:r>
        <w:t>GDP</w:t>
      </w:r>
      <w:r>
        <w:t>占比未达到城市发展要求。目前我市体育产业增加值已占到</w:t>
      </w:r>
      <w:r>
        <w:t>GDP</w:t>
      </w:r>
      <w:r>
        <w:t>的</w:t>
      </w:r>
      <w:r>
        <w:t>1.684%</w:t>
      </w:r>
      <w:r>
        <w:t>，说明近几年体育产业发展成效显著。但目前，我市已进入二线城市阵列，相对于其他二线城市，我市体育产业总产出总量偏小，</w:t>
      </w:r>
      <w:r>
        <w:t>GDP</w:t>
      </w:r>
      <w:r>
        <w:t>占比也未达到</w:t>
      </w:r>
      <w:r>
        <w:t>2%</w:t>
      </w:r>
      <w:r>
        <w:t>，体育产业对经济增长和转型升级的贡献率还不高，与杭宁温差距较大。</w:t>
      </w:r>
    </w:p>
    <w:p w:rsidR="00F75B62" w:rsidRDefault="00F75B62" w:rsidP="00F75B62">
      <w:pPr>
        <w:ind w:firstLineChars="200" w:firstLine="420"/>
      </w:pPr>
      <w:r>
        <w:rPr>
          <w:rFonts w:hint="eastAsia"/>
        </w:rPr>
        <w:t>（三）体育产业融合发展程度不够。目前我市“体育</w:t>
      </w:r>
      <w:r>
        <w:t>+”</w:t>
      </w:r>
      <w:r>
        <w:t>融合发展主要体现在旅游层面，对于体育大健康产业融合发展不够紧密。普遍存在政策不完善、产业市场占有率低，产品相对单一；宣传力度不够，融合程度较低；资金投入少，相关人力资源缺乏；产业区域间发展不平衡，定位基本相同等问题。</w:t>
      </w:r>
    </w:p>
    <w:p w:rsidR="00F75B62" w:rsidRDefault="00F75B62" w:rsidP="00F75B62">
      <w:pPr>
        <w:ind w:firstLineChars="200" w:firstLine="420"/>
      </w:pPr>
      <w:r>
        <w:rPr>
          <w:rFonts w:hint="eastAsia"/>
        </w:rPr>
        <w:t>四、下一步发展思路</w:t>
      </w:r>
    </w:p>
    <w:p w:rsidR="00F75B62" w:rsidRDefault="00F75B62" w:rsidP="00F75B62">
      <w:pPr>
        <w:ind w:firstLineChars="200" w:firstLine="420"/>
      </w:pPr>
      <w:r>
        <w:rPr>
          <w:rFonts w:hint="eastAsia"/>
        </w:rPr>
        <w:t>紧紧抓住亚运省运筹办历史性机遇，以国家体育消费试点城市创建为抓手，统筹规划体育产业布局，精心做好体育产业发展六篇文章，到</w:t>
      </w:r>
      <w:r>
        <w:t xml:space="preserve"> 2026</w:t>
      </w:r>
      <w:r>
        <w:t>年基本建成全省领先的体育服务消费体系，将金华真正打造成</w:t>
      </w:r>
      <w:r>
        <w:t>“</w:t>
      </w:r>
      <w:r>
        <w:t>产业结构合理、品牌特色鲜明、核心竞争力强劲</w:t>
      </w:r>
      <w:r>
        <w:t>”</w:t>
      </w:r>
      <w:r>
        <w:t>的体育产业示范城。</w:t>
      </w:r>
    </w:p>
    <w:p w:rsidR="00F75B62" w:rsidRDefault="00F75B62" w:rsidP="00F75B62">
      <w:pPr>
        <w:ind w:firstLineChars="200" w:firstLine="420"/>
      </w:pPr>
      <w:r>
        <w:rPr>
          <w:rFonts w:hint="eastAsia"/>
        </w:rPr>
        <w:t>一是做好国家体育消费试点城市创建文章。重点开展促进消费八大行动，高质量、高标准做好国家体育消费试点城市创建工作，落实好各项体育消费政策措施，创新体育产品和服务供给，引导社会资金进入体育市场，扩大体育市场，全力推动体育产业两个一批建设。即一批国家级体育产业示范基地、示范单位和示范项目，一批省级运动休闲乡镇、运动休闲示范基地、体育产业示范企业、运动休闲旅游示范基地、精品线路、优秀项目。按照创建一批、发展一批、培育一批的思路，鼓励、引导各县（市、区）、社会机构积极推进国家级、省级重点项目创建。支持东阳、义乌创建国家级体育产业示范基地，浙江一苇科技创建国家级体育产业示范项目，婺城区、东阳市创建浙江省运动休闲基地，持续培育打造一批省级运动休闲旅游示范基地、精品线路和优秀项目。力争中国体育产业机构名录库累计入库数突破</w:t>
      </w:r>
      <w:r>
        <w:t>10000</w:t>
      </w:r>
      <w:r>
        <w:t>家，实现体育产业增加值增幅占</w:t>
      </w:r>
      <w:r>
        <w:t>GDP</w:t>
      </w:r>
      <w:r>
        <w:t>比重保持全省前列、体育产业总规模超过</w:t>
      </w:r>
      <w:r>
        <w:t>500</w:t>
      </w:r>
      <w:r>
        <w:t>亿元的目标。</w:t>
      </w:r>
    </w:p>
    <w:p w:rsidR="00F75B62" w:rsidRDefault="00F75B62" w:rsidP="00F75B62">
      <w:pPr>
        <w:ind w:firstLineChars="200" w:firstLine="420"/>
      </w:pPr>
      <w:r>
        <w:rPr>
          <w:rFonts w:hint="eastAsia"/>
        </w:rPr>
        <w:t>二是做好“体育</w:t>
      </w:r>
      <w:r>
        <w:t>+”</w:t>
      </w:r>
      <w:r>
        <w:t>融合发展文章。以市级体育产业</w:t>
      </w:r>
      <w:r>
        <w:t>“</w:t>
      </w:r>
      <w:r>
        <w:t>双创</w:t>
      </w:r>
      <w:r>
        <w:t>”</w:t>
      </w:r>
      <w:r>
        <w:t>为抓手，促进</w:t>
      </w:r>
      <w:r>
        <w:t>“</w:t>
      </w:r>
      <w:r>
        <w:t>体旅融合</w:t>
      </w:r>
      <w:r>
        <w:t>”</w:t>
      </w:r>
      <w:r>
        <w:t>，推进</w:t>
      </w:r>
      <w:r>
        <w:t>“</w:t>
      </w:r>
      <w:r>
        <w:t>体育</w:t>
      </w:r>
      <w:r>
        <w:t>+</w:t>
      </w:r>
      <w:r>
        <w:t>文化</w:t>
      </w:r>
      <w:r>
        <w:t>”“</w:t>
      </w:r>
      <w:r>
        <w:t>体育</w:t>
      </w:r>
      <w:r>
        <w:t>+</w:t>
      </w:r>
      <w:r>
        <w:t>旅游</w:t>
      </w:r>
      <w:r>
        <w:t>”</w:t>
      </w:r>
      <w:r>
        <w:t>产业融合发展，丰富体育旅游产品和服务供给。鼓励市场主体参与市级体育产业（运动休闲）基地创建，力争</w:t>
      </w:r>
      <w:r>
        <w:t>5</w:t>
      </w:r>
      <w:r>
        <w:t>年创建</w:t>
      </w:r>
      <w:r>
        <w:t>30</w:t>
      </w:r>
      <w:r>
        <w:t>个市级体育产业运动休闲示范基地；持续深化全省首创的</w:t>
      </w:r>
      <w:r>
        <w:t>“</w:t>
      </w:r>
      <w:r>
        <w:t>体育</w:t>
      </w:r>
      <w:r>
        <w:t>+”</w:t>
      </w:r>
      <w:r>
        <w:t>特色村（居）建设，力争建成</w:t>
      </w:r>
      <w:r>
        <w:t>30</w:t>
      </w:r>
      <w:r>
        <w:t>个</w:t>
      </w:r>
      <w:r>
        <w:t>“</w:t>
      </w:r>
      <w:r>
        <w:t>体育</w:t>
      </w:r>
      <w:r>
        <w:t>+”</w:t>
      </w:r>
      <w:r>
        <w:t>特色村（居）、</w:t>
      </w:r>
      <w:r>
        <w:t>5</w:t>
      </w:r>
      <w:r>
        <w:t>个</w:t>
      </w:r>
      <w:r>
        <w:t>“</w:t>
      </w:r>
      <w:r>
        <w:t>体育</w:t>
      </w:r>
      <w:r>
        <w:t>+”</w:t>
      </w:r>
      <w:r>
        <w:t>特色村（居）提升工程单位。编制金华</w:t>
      </w:r>
      <w:r>
        <w:t>“</w:t>
      </w:r>
      <w:r>
        <w:t>体育</w:t>
      </w:r>
      <w:r>
        <w:t>+”</w:t>
      </w:r>
      <w:r>
        <w:t>特色村（居）蓝皮书，总结完善体育服务乡村振兴的特色发展之路，上报国家体育总局，全国推广金华经验，擦亮金华体育助推乡村振</w:t>
      </w:r>
      <w:r>
        <w:rPr>
          <w:rFonts w:hint="eastAsia"/>
        </w:rPr>
        <w:t>兴金字招牌。大力发展体育会展行业，拉动消费，促进体育经济创新发展。通过举办中国长三角国际体育休闲博览会，结合金华特色，培育打造金华国际运动休闲博览会本地自主品牌，每年展览将达</w:t>
      </w:r>
      <w:r>
        <w:t>20000</w:t>
      </w:r>
      <w:r>
        <w:t>平方米，标准展位数量不少于</w:t>
      </w:r>
      <w:r>
        <w:t>350</w:t>
      </w:r>
      <w:r>
        <w:t>个，充分展示本市体育发展的丰硕成果，发挥引领示范作用，推进体育产业的融合发展，带动体育消费。</w:t>
      </w:r>
    </w:p>
    <w:p w:rsidR="00F75B62" w:rsidRDefault="00F75B62" w:rsidP="00F75B62">
      <w:pPr>
        <w:ind w:firstLineChars="200" w:firstLine="420"/>
      </w:pPr>
      <w:r>
        <w:rPr>
          <w:rFonts w:hint="eastAsia"/>
        </w:rPr>
        <w:t>三是做好品牌赛事培育文章。高标准、高水平、高质量完成</w:t>
      </w:r>
      <w:r>
        <w:t>2022</w:t>
      </w:r>
      <w:r>
        <w:t>年第</w:t>
      </w:r>
      <w:r>
        <w:t>19</w:t>
      </w:r>
      <w:r>
        <w:t>届杭州亚运会足球小组赛、藤球比赛和浙江省第十七届运动会重大比赛承办任务。以一流的组织、一流的设施、一流的服务，将第</w:t>
      </w:r>
      <w:r>
        <w:t>19</w:t>
      </w:r>
      <w:r>
        <w:t>届杭州亚运会足球小组赛、藤球比赛办成</w:t>
      </w:r>
      <w:r>
        <w:t>“</w:t>
      </w:r>
      <w:r>
        <w:t>绿色、智能、节俭、文明</w:t>
      </w:r>
      <w:r>
        <w:t>”</w:t>
      </w:r>
      <w:r>
        <w:t>的盛会，将第十七届省运会办成环境最好、服务最佳、规模最大、水平最高的</w:t>
      </w:r>
      <w:r>
        <w:t>“</w:t>
      </w:r>
      <w:r>
        <w:t>特色省运、生态省运、精彩省运</w:t>
      </w:r>
      <w:r>
        <w:t>”</w:t>
      </w:r>
      <w:r>
        <w:t>。借亚运省运东风，积极申办藤球、足球、田径等高水平的国际比赛，提前谋划金华马拉松、金华市运会，指导督促各区市县举办综合性运动会。以户外运动为重点，推动市场化程度较高</w:t>
      </w:r>
      <w:r>
        <w:rPr>
          <w:rFonts w:hint="eastAsia"/>
        </w:rPr>
        <w:t>的冰雪运动发展，扶持具有消费引领性的健身休闲项目发展，推广登山、攀岩等山地户外运动项目，持续开展金华市品牌体育赛事评选活动，浮动更新入库赛事。以“水上运动、航空运动、山地户外运动”为重点，培育</w:t>
      </w:r>
      <w:r>
        <w:t>10</w:t>
      </w:r>
      <w:r>
        <w:t>个以上的省级、</w:t>
      </w:r>
      <w:r>
        <w:t>20</w:t>
      </w:r>
      <w:r>
        <w:t>个市级品牌体育赛事。</w:t>
      </w:r>
    </w:p>
    <w:p w:rsidR="00F75B62" w:rsidRDefault="00F75B62" w:rsidP="00F75B62">
      <w:pPr>
        <w:ind w:firstLineChars="200" w:firstLine="420"/>
      </w:pPr>
      <w:r>
        <w:rPr>
          <w:rFonts w:hint="eastAsia"/>
        </w:rPr>
        <w:t>四是做好体育数字化改革文章。发挥网络信息技术优势，助力体育工作转型升级。全面建立体育服务信息化平台，推动智慧体育与体育新业态、新技术全领域应用。以“数字化全民健身促进体育消费繁荣”为主要思路，推进大中型公共体育场馆智慧化场景全覆盖，通过体育运动场所智慧化升级改造，力争全市运动场馆智能化覆盖率超过</w:t>
      </w:r>
      <w:r>
        <w:t>60%</w:t>
      </w:r>
      <w:r>
        <w:t>。将已建、新建的体育场地设施</w:t>
      </w:r>
      <w:r>
        <w:t>100%</w:t>
      </w:r>
      <w:r>
        <w:t>纳入全民健身地图管理平台，提供查询、导航、预约、支付等服务。加快推进赛事一件事应用建设及上线，推动训练竞赛领域核心业务数字化、一体化管理应用，提升训练与竞赛科学化管理服务水平</w:t>
      </w:r>
      <w:r>
        <w:rPr>
          <w:rFonts w:hint="eastAsia"/>
        </w:rPr>
        <w:t>。依托“金华运动银行”服务平台激励全民健身，创造新型数字化全民健身运动模式，联动国内互联网龙头力量，构建新型健身运动消费生态。</w:t>
      </w:r>
    </w:p>
    <w:p w:rsidR="00F75B62" w:rsidRDefault="00F75B62" w:rsidP="00F75B62">
      <w:pPr>
        <w:ind w:firstLineChars="200" w:firstLine="420"/>
      </w:pPr>
      <w:r>
        <w:rPr>
          <w:rFonts w:hint="eastAsia"/>
        </w:rPr>
        <w:t>五是做好体育培训规范化管理文章。深入体育领域“双减”培训改革政策，落实政府对体育培训机构的监督管理主体责任，研究制定《金华市青少年（幼儿）体育类培训机构监督管理实施方案》，明确外体育培训机构标准规范，引导机构按照标准建设、前置准入备案和规范管理，构建体育培训行业良好生态。强化政府主阵地作用，全面规范体育培训机构管理，稳妥推进非学科类培训机构改革工作，确保“双减”工作平稳有序。力争到</w:t>
      </w:r>
      <w:r>
        <w:t>2025</w:t>
      </w:r>
      <w:r>
        <w:t>年，全市体育培训机构备案率</w:t>
      </w:r>
      <w:r>
        <w:t>100%</w:t>
      </w:r>
      <w:r>
        <w:t>、从业人员持证上岗率</w:t>
      </w:r>
      <w:r>
        <w:t>100%</w:t>
      </w:r>
      <w:r>
        <w:t>，体育培训质量和服务水平进一步提升，培训行为全面规范，人民</w:t>
      </w:r>
      <w:r>
        <w:rPr>
          <w:rFonts w:hint="eastAsia"/>
        </w:rPr>
        <w:t>群众满意度明显提升。</w:t>
      </w:r>
    </w:p>
    <w:p w:rsidR="00F75B62" w:rsidRPr="00627922" w:rsidRDefault="00F75B62" w:rsidP="00627922">
      <w:pPr>
        <w:jc w:val="right"/>
      </w:pPr>
      <w:r w:rsidRPr="00627922">
        <w:rPr>
          <w:rFonts w:hint="eastAsia"/>
        </w:rPr>
        <w:t>金华市体育局</w:t>
      </w:r>
      <w:r>
        <w:rPr>
          <w:rFonts w:hint="eastAsia"/>
        </w:rPr>
        <w:t xml:space="preserve"> 2021-12-10</w:t>
      </w:r>
    </w:p>
    <w:p w:rsidR="00F75B62" w:rsidRDefault="00F75B62" w:rsidP="00077A67">
      <w:pPr>
        <w:sectPr w:rsidR="00F75B62" w:rsidSect="00077A67">
          <w:type w:val="continuous"/>
          <w:pgSz w:w="11906" w:h="16838"/>
          <w:pgMar w:top="1644" w:right="1236" w:bottom="1418" w:left="1814" w:header="851" w:footer="907" w:gutter="0"/>
          <w:pgNumType w:start="1"/>
          <w:cols w:space="720"/>
          <w:docGrid w:type="lines" w:linePitch="341" w:charSpace="2373"/>
        </w:sectPr>
      </w:pPr>
    </w:p>
    <w:p w:rsidR="00F85B74" w:rsidRDefault="00F85B74"/>
    <w:sectPr w:rsidR="00F85B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B62"/>
    <w:rsid w:val="00F75B62"/>
    <w:rsid w:val="00F85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5B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5B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2022-06-27T02:51:00Z</dcterms:created>
</cp:coreProperties>
</file>